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730"/>
        <w:gridCol w:w="244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7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4A  Project 1  A profile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单元整体分析</w:t>
            </w:r>
          </w:p>
        </w:tc>
        <w:tc>
          <w:tcPr>
            <w:tcW w:w="7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【主题语境】人与自我、人与社会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【语篇类型】通过问卷调查、对话、游戏等多种形式，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内容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从了解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自己的喜好、拥有的物品和运动的调查问卷到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如何介绍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自己和朋友的个人简介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帮助学生学会做一个倾听者，更多地了解朋友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【语言知识】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通过“What do you like?”“Do you like...?”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询问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他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人的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喜好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通过“What do you have?”/“Do you have...?”/“How many... do you have?”询问他人拥有的物品及其熟练；通过“What can you do?”和“Can you ...?”询问他人会的运动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【语言技能】整个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课题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将“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听、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说、读、看、写”贯穿其中，相互融合，使学生认识并学会运用语言来表达自己及他人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的个人简介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【文化知识/价值引领】通过本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课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话题让学生能够表达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自己和朋友的个人简介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，从而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学会做一个倾听者，更多地了解朋友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【学习策略】鼓励学生通过观察、模仿、比较、体验、探究、展示等方式学习和运用语言，从而提高学生的英语表达能力。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教材内容与学情分析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5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本部分内容主要是运用第一单元至第四单元的语言知识，完成自己的个人信息表。通过问答，完成好朋友的个人信息表，并根据表中的内容为朋友画一幅画。根据图画内容，描述自己的朋友。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学生通过第一至第四单元的学习，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能够正确熟练地表达自己对动物、水果等方面的喜好，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但对于like+可数名词复数的运用还存在问题；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能够表达自己所拥有的一些物品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，并用相关数字13-19进行数量How many...do you have?的回答；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也能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使用can/can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表达自己</w:t>
            </w:r>
            <w:r>
              <w:rPr>
                <w:sz w:val="24"/>
                <w:szCs w:val="24"/>
              </w:rPr>
              <w:t>会不会某项体育运动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，这些都为自己个人简介的完成奠定了扎实的基础。孩子们也会利用一些问题，了解有关朋友及同学的一些个人信息的内容，具有能通过英语获得信息的能力。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四年级的学生对于英语具有浓厚的兴趣，教师应该多尽量创设真实合理的情境，使学生自然习得语言，</w:t>
            </w:r>
            <w:r>
              <w:rPr>
                <w:sz w:val="24"/>
                <w:szCs w:val="24"/>
              </w:rPr>
              <w:t>激发学生的学习兴趣，提高学生参与语言活动的积极性。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7159" w:type="dxa"/>
            <w:gridSpan w:val="3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巩固Unit1-4的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四会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词汇。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能熟练运用Unit1-4交际用语来问答。</w:t>
            </w:r>
          </w:p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能综合运用所学英语表达来完成自己的个人档案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会用所学句型来了解朋友的具体信息、完成朋友的个人档案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会用第二人称的形式作展示交流。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教学重难点</w:t>
            </w:r>
          </w:p>
        </w:tc>
        <w:tc>
          <w:tcPr>
            <w:tcW w:w="7159" w:type="dxa"/>
            <w:gridSpan w:val="3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重点：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复习第一至第四单元的主要内容,让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能够充分掌握运用单词、句型。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能完成自己的个人信息表,并进行自我介绍。</w:t>
            </w:r>
          </w:p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难点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会用所学句型来了解朋友的具体信息、完成朋友的个人档案,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会用第二人称的形式作展示交流。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教学准备</w:t>
            </w:r>
          </w:p>
        </w:tc>
        <w:tc>
          <w:tcPr>
            <w:tcW w:w="7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PPT, 板贴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教学步骤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8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Step1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Warm up</w:t>
            </w:r>
          </w:p>
        </w:tc>
        <w:tc>
          <w:tcPr>
            <w:tcW w:w="273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Enjoy songs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T:Now, before our lesson, let’s enjoy songs together.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588770" cy="885825"/>
                  <wp:effectExtent l="0" t="0" r="11430" b="13335"/>
                  <wp:docPr id="3" name="图片 3" descr="1697965460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9796546028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592580" cy="770890"/>
                  <wp:effectExtent l="0" t="0" r="7620" b="6350"/>
                  <wp:docPr id="4" name="图片 4" descr="1697965510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9796551090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590675" cy="871855"/>
                  <wp:effectExtent l="0" t="0" r="9525" b="12065"/>
                  <wp:docPr id="5" name="图片 5" descr="1697965553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69796555365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595120" cy="888365"/>
                  <wp:effectExtent l="0" t="0" r="5080" b="10795"/>
                  <wp:docPr id="6" name="图片 6" descr="169796564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69796564137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Greetings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Good morning, boys and girls. How are you today?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T: I’m fine, too. Are you happy to see so many teachers here? Say hello to these teachers.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T:OK. Now turn around and sit down.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sing songs together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Ss:I’m fine. And you?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Ss: Hello, teachers.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课前日常问候，歌曲导入，营造轻松的课堂氛围。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Step2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Pre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-task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Let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 challenge!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T: Wow, 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boys and girls, here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a piece of good news for us. Bobby and Sam are going to visit the castle. Several tasks are waiting for them. Do you want to join and help them?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Are you ready? Let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go!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100330</wp:posOffset>
                  </wp:positionV>
                  <wp:extent cx="1595755" cy="938530"/>
                  <wp:effectExtent l="0" t="0" r="4445" b="6350"/>
                  <wp:wrapTopAndBottom/>
                  <wp:docPr id="7" name="图片 7" descr="169796577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69796577429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75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Show the map.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Stop 1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Animal Kingdom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1)Look and guess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Now we are at the first stop. Here are some shadows of animals. Can   you guess what they are?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Brainstorm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Wonderful! Do you know other animals?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Let’s talk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Of these animals, I like pandas, because they are cute and fat. What about you? What animals do you like?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新授单词because因为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Give students one star to stick to their clothes.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Stop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Fruit Farm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Now everyone can get a star now. Let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move on. We are now at the second stop, Fruit Farm.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Read and guess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So much fruit here. Can you read these sentences and guess what fruit they are. Let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speak out them quickly.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2)Think and say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Excellent! What other fruit do you know? Can you say some?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 teaches some new words about fruit.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3)Let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 talk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Of all these fruit, what fruit do you like?Talk with your partners.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Give students one star to stick to their clothes.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Stop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Toy shop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1)Listen and answer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T: You have passed two stops. We are now at the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Stop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3 Toy shop. Bobby is talking with the saleswoman. Can you find the answers?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 checks the answer.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Let’s act !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If you are the customer, what will you say to the saleswoman, let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act!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Give students one star to stick to their clothes.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Stop 4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Sports Hall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Quick Response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We have finished three tasks. Now we are at the Stop 4 Sports Hall. Let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play a game. Speak out the sports as quickly as you can.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Do you want to know more sports?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Let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 talk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Of all these sports, I can play table tennis very well. What about you? Please talk with your partners.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Give students one star to stick to their clothes.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Ss: Yes.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Ss: Yes.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s say some animals and spell some of them.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say some other  animals.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talk about what animals they like and explain why.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say some fruit.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recall and say some other fruit.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read after the teacher.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talk about what fruit they like and explain why with their partners.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read the questions, listen to conversation and try to answer the questions.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act.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speak out the sports as is shown.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learn some new words about sports.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talk about this topic in pairs.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通过创设城堡探险的情境，帮助学生在真实情境下复习前面1-4单元的重点单词，进行重要句型的操练。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以游戏闯关的形式带动学生学习热情，推动上课进度，以生为本。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学生在任务中复习四会、三会单词，互动过程中复习重点句型，寓教于乐。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在进行旧单词巩固的同时，进行新单词的学习，拓展学生的知识面。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4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Step3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While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-task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Task 1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My profile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T: Now we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are at the entrance of the castle. What happened?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Listen!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If you want to get into(进入) the castle, please show me your profile.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Read and find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 shows Bobby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profile, circle the key information with the students.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Tick and write.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 guides Ss to tick and learn how to write a profile.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Show time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 ask some Ss to show his profile and introduce himself.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Task2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My friend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 profile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Listen and help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T: Wow, listen, the door opens. But we have a new problem here. What does the guard say?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Can you help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Bobby to introduce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Sam?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Fill in the blanks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Ask and complete you friend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profile first.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Draw and say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T: Now you can draw the picture of your friend according to the profile and introduce him/her.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149860</wp:posOffset>
                  </wp:positionV>
                  <wp:extent cx="1588770" cy="988695"/>
                  <wp:effectExtent l="0" t="0" r="11430" b="1905"/>
                  <wp:wrapSquare wrapText="bothSides"/>
                  <wp:docPr id="8" name="图片 8" descr="1697967009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6979670098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know the key part of the profile.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finish his profile.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speak out his profile and tick stars for himself.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finish Sam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profile with the help of the teacher.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talk with his friends and finish his friend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 profile by himself.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introduce his/her friends and let them check if he/she is right.</w:t>
            </w:r>
          </w:p>
        </w:tc>
        <w:tc>
          <w:tcPr>
            <w:tcW w:w="1983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学生根据自己的实际情况勾选个人简介里面的信息，生生互动，更好地传达自己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的意思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由输入转输出，极大地调动学生的学习能力。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Step4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Post-task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Let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 know!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be a good listener. Try to know more about your friends.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Homework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Introduce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yourself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according to your profile.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根据你的个人简介介绍你自己。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Introduce your friend accor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ing to his/her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picture and profile.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根据你朋友的图画和个人简介介绍他/她。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Ss finish the exercise.</w:t>
            </w:r>
          </w:p>
        </w:tc>
        <w:tc>
          <w:tcPr>
            <w:tcW w:w="1983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进行情感升华，思想启发, 教育孩子要学会倾听，多了解朋友。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课后家作巩固本课所学。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9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板书设计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111111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111111"/>
                <w:sz w:val="32"/>
                <w:szCs w:val="32"/>
                <w:lang w:val="en-US" w:eastAsia="zh-CN"/>
              </w:rPr>
              <w:t>Project 1  A profile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182880</wp:posOffset>
                  </wp:positionV>
                  <wp:extent cx="1824990" cy="1701800"/>
                  <wp:effectExtent l="0" t="0" r="0" b="13335"/>
                  <wp:wrapSquare wrapText="bothSides"/>
                  <wp:docPr id="100" name="图片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99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499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122555</wp:posOffset>
                      </wp:positionV>
                      <wp:extent cx="1151255" cy="460375"/>
                      <wp:effectExtent l="0" t="0" r="0" b="0"/>
                      <wp:wrapSquare wrapText="bothSides"/>
                      <wp:docPr id="11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255" cy="460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kinsoku/>
                                    <w:spacing w:before="0" w:after="0" w:line="240" w:lineRule="auto"/>
                                    <w:ind w:left="0" w:firstLine="0"/>
                                    <w:jc w:val="left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/>
                                      <w:i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My profile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179.85pt;margin-top:9.65pt;height:36.25pt;width:90.6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7DStHXAAAACQEAAA8AAAAAAAAAAQAgAAAAIgAAAGRycy9kb3ducmV2LnhtbFBLAQIUABQA&#10;AAAIAIdO4kCfOnoiuAEAAF8DAAAOAAAAAAAAAAEAIAAAACY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kinsoku/>
                              <w:spacing w:before="0" w:after="0" w:line="240" w:lineRule="auto"/>
                              <w:ind w:left="0" w:firstLine="0"/>
                              <w:jc w:val="lef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eastAsia="宋体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My profile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5"/>
              <w:tblpPr w:leftFromText="180" w:rightFromText="180" w:vertAnchor="text" w:horzAnchor="page" w:tblpX="704" w:tblpY="1245"/>
              <w:tblOverlap w:val="never"/>
              <w:tblW w:w="7320" w:type="dxa"/>
              <w:tblCellSpacing w:w="0" w:type="dxa"/>
              <w:tblInd w:w="-14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30"/>
              <w:gridCol w:w="1830"/>
              <w:gridCol w:w="1830"/>
              <w:gridCol w:w="18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2" w:hRule="atLeast"/>
                <w:tblCellSpacing w:w="0" w:type="dxa"/>
              </w:trPr>
              <w:tc>
                <w:tcPr>
                  <w:tcW w:w="18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12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FAC406"/>
                  <w:noWrap w:val="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>
                  <w:pPr>
                    <w:pStyle w:val="4"/>
                    <w:widowControl/>
                    <w:spacing w:beforeLines="0" w:afterLines="0"/>
                    <w:rPr>
                      <w:rFonts w:hint="default"/>
                      <w:sz w:val="22"/>
                      <w:szCs w:val="22"/>
                    </w:rPr>
                  </w:pPr>
                  <w:r>
                    <w:rPr>
                      <w:rFonts w:hint="default" w:ascii="Comic Sans MS" w:hAnsi="Comic Sans MS" w:eastAsia="Comic Sans MS" w:cs="Comic Sans MS"/>
                      <w:b/>
                      <w:color w:val="000000"/>
                      <w:sz w:val="36"/>
                      <w:szCs w:val="36"/>
                    </w:rPr>
                    <w:t>Name</w:t>
                  </w:r>
                </w:p>
              </w:tc>
              <w:tc>
                <w:tcPr>
                  <w:tcW w:w="18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12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FAC406"/>
                  <w:noWrap w:val="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>
                  <w:pPr>
                    <w:pStyle w:val="4"/>
                    <w:widowControl/>
                    <w:spacing w:beforeLines="0" w:afterLines="0"/>
                    <w:rPr>
                      <w:rFonts w:hint="default"/>
                      <w:sz w:val="22"/>
                      <w:szCs w:val="22"/>
                    </w:rPr>
                  </w:pPr>
                  <w:r>
                    <w:rPr>
                      <w:rFonts w:hint="default" w:ascii="Comic Sans MS" w:hAnsi="Comic Sans MS" w:eastAsia="Comic Sans MS" w:cs="Comic Sans MS"/>
                      <w:b/>
                      <w:color w:val="000000"/>
                      <w:sz w:val="36"/>
                      <w:szCs w:val="36"/>
                    </w:rPr>
                    <w:t>Like...</w:t>
                  </w:r>
                </w:p>
              </w:tc>
              <w:tc>
                <w:tcPr>
                  <w:tcW w:w="18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12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FAC406"/>
                  <w:noWrap w:val="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>
                  <w:pPr>
                    <w:pStyle w:val="4"/>
                    <w:widowControl/>
                    <w:spacing w:beforeLines="0" w:afterLines="0"/>
                    <w:rPr>
                      <w:rFonts w:hint="default"/>
                      <w:sz w:val="22"/>
                      <w:szCs w:val="22"/>
                    </w:rPr>
                  </w:pPr>
                  <w:r>
                    <w:rPr>
                      <w:rFonts w:hint="default" w:ascii="Comic Sans MS" w:hAnsi="Comic Sans MS" w:eastAsia="Comic Sans MS" w:cs="Comic Sans MS"/>
                      <w:b/>
                      <w:color w:val="000000"/>
                      <w:sz w:val="36"/>
                      <w:szCs w:val="36"/>
                    </w:rPr>
                    <w:t>Have...</w:t>
                  </w:r>
                </w:p>
              </w:tc>
              <w:tc>
                <w:tcPr>
                  <w:tcW w:w="18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12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FAC406"/>
                  <w:noWrap w:val="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>
                  <w:pPr>
                    <w:pStyle w:val="4"/>
                    <w:widowControl/>
                    <w:spacing w:beforeLines="0" w:afterLines="0"/>
                    <w:rPr>
                      <w:rFonts w:hint="default"/>
                      <w:sz w:val="22"/>
                      <w:szCs w:val="22"/>
                    </w:rPr>
                  </w:pPr>
                  <w:r>
                    <w:rPr>
                      <w:rFonts w:hint="default" w:ascii="Comic Sans MS" w:hAnsi="Comic Sans MS" w:eastAsia="Comic Sans MS" w:cs="Comic Sans MS"/>
                      <w:b/>
                      <w:color w:val="000000"/>
                      <w:sz w:val="36"/>
                      <w:szCs w:val="36"/>
                    </w:rPr>
                    <w:t>Can...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69" w:hRule="atLeast"/>
                <w:tblCellSpacing w:w="0" w:type="dxa"/>
              </w:trPr>
              <w:tc>
                <w:tcPr>
                  <w:tcW w:w="18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12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00B0F0"/>
                  <w:noWrap w:val="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top"/>
                </w:tcPr>
                <w:p>
                  <w:pPr>
                    <w:pStyle w:val="4"/>
                    <w:widowControl/>
                    <w:spacing w:beforeLines="0" w:afterLines="0"/>
                    <w:rPr>
                      <w:rFonts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12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00B0F0"/>
                  <w:noWrap w:val="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top"/>
                </w:tcPr>
                <w:p>
                  <w:pPr>
                    <w:pStyle w:val="4"/>
                    <w:widowControl/>
                    <w:spacing w:beforeLines="0" w:afterLines="0"/>
                    <w:rPr>
                      <w:rFonts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12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00B0F0"/>
                  <w:noWrap w:val="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top"/>
                </w:tcPr>
                <w:p>
                  <w:pPr>
                    <w:pStyle w:val="4"/>
                    <w:widowControl/>
                    <w:spacing w:beforeLines="0" w:afterLines="0"/>
                    <w:rPr>
                      <w:rFonts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12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00B0F0"/>
                  <w:noWrap w:val="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top"/>
                </w:tcPr>
                <w:p>
                  <w:pPr>
                    <w:pStyle w:val="4"/>
                    <w:widowControl/>
                    <w:spacing w:beforeLines="0" w:afterLines="0"/>
                    <w:rPr>
                      <w:rFonts w:hint="default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999" w:type="dxa"/>
            <w:gridSpan w:val="4"/>
            <w:vAlign w:val="center"/>
          </w:tcPr>
          <w:p>
            <w:pPr>
              <w:spacing w:beforeLines="0" w:afterLines="0" w:line="440" w:lineRule="exact"/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Lines="0" w:afterLines="0"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beforeLines="0" w:afterLines="0"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教后反思</w:t>
            </w:r>
          </w:p>
          <w:p>
            <w:pPr>
              <w:spacing w:beforeLines="0" w:afterLines="0" w:line="440" w:lineRule="exact"/>
              <w:rPr>
                <w:rFonts w:hint="default"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本课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是一个复习类课题，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主要是运用第一单元至第四单元的语言知识，完成自己的个人信息表。通过问答，完成好朋友的个人信息表，并根据表中的内容为朋友画一幅画。根据图画内容，描述自己的朋友。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首先通过课前歌曲热身，调动学生兴趣，积极参与课堂。其次，通过创设闯关类的探险情境，将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听、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说、读、看、写”贯穿其中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复习第一至第四单元的重点单词和句型。然后，学生独立完成自己的个人简介并进行展示；接着，学生两两合作，完成朋友的个人简介，进行绘画并进行第二人称的介绍，达成两次语篇的输出，极大地锻炼学生的口语交际能力。最后，进行思想上的升华，传达学会倾听，了解自己的朋友的主题意义。整节课下来，可以感受到学生的参与热情，对简单语篇能够直接进行阐述，口语交际能力得到极大的锻炼。</w:t>
            </w:r>
          </w:p>
          <w:p>
            <w:pPr>
              <w:spacing w:beforeLines="0" w:afterLines="0" w:line="44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整节课上完，我觉得有以下不足之处：</w:t>
            </w:r>
          </w:p>
          <w:p>
            <w:pPr>
              <w:numPr>
                <w:ilvl w:val="0"/>
                <w:numId w:val="10"/>
              </w:numPr>
              <w:spacing w:beforeLines="0" w:afterLines="0" w:line="44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对于闯关类的游戏环节，形式较为单一，可以充分利用五感，帮助学生巩固旧知识，如Fruit Farm环节可以通过味道，外形等描述水果，让学生出题给自己的同学猜一猜，生生互动，增强记忆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0"/>
              </w:numPr>
              <w:spacing w:beforeLines="0" w:afterLines="0"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课外拓展类词汇，可以当作预习作业布置，让学生自发主动地去学习，而不是一味地生硬灌输，也可以加上动画等有趣画面帮助形成趣味记忆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0"/>
              </w:numPr>
              <w:spacing w:beforeLines="0" w:afterLines="0"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主题意义的铺设过于简单，应在两次的个人简介中缓缓道来，学生能够更好更直接地感受到了解自己和了解朋友的重要性。</w:t>
            </w:r>
            <w:bookmarkStart w:id="0" w:name="_GoBack"/>
            <w:bookmarkEnd w:id="0"/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spacing w:beforeLines="0" w:afterLines="0" w:line="44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spacing w:beforeLines="0" w:afterLines="0" w:line="44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spacing w:beforeLines="0" w:afterLines="0" w:line="44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spacing w:beforeLines="0" w:afterLines="0" w:line="44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spacing w:beforeLines="0" w:afterLines="0" w:line="44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spacing w:beforeLines="0" w:afterLines="0" w:line="44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spacing w:beforeLines="0" w:afterLines="0" w:line="44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spacing w:beforeLines="0" w:afterLines="0" w:line="44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spacing w:beforeLines="0" w:afterLines="0" w:line="44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E42A27"/>
    <w:multiLevelType w:val="singleLevel"/>
    <w:tmpl w:val="92E42A2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94CDE6FE"/>
    <w:multiLevelType w:val="singleLevel"/>
    <w:tmpl w:val="94CDE6F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869F4DA"/>
    <w:multiLevelType w:val="singleLevel"/>
    <w:tmpl w:val="9869F4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BAB06B3"/>
    <w:multiLevelType w:val="singleLevel"/>
    <w:tmpl w:val="9BAB06B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88212C7"/>
    <w:multiLevelType w:val="multilevel"/>
    <w:tmpl w:val="E88212C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sz w:val="28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5">
    <w:nsid w:val="ED5B55A3"/>
    <w:multiLevelType w:val="singleLevel"/>
    <w:tmpl w:val="ED5B55A3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6">
    <w:nsid w:val="4A994DBA"/>
    <w:multiLevelType w:val="singleLevel"/>
    <w:tmpl w:val="4A994DBA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5A86971"/>
    <w:multiLevelType w:val="singleLevel"/>
    <w:tmpl w:val="55A869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E709EE8"/>
    <w:multiLevelType w:val="singleLevel"/>
    <w:tmpl w:val="6E709EE8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9">
    <w:nsid w:val="6F2D5D58"/>
    <w:multiLevelType w:val="singleLevel"/>
    <w:tmpl w:val="6F2D5D58"/>
    <w:lvl w:ilvl="0" w:tentative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ODYxNjc4Yzc2MTM1MDAxYzUyYTA4OGYyMzc0NDEifQ=="/>
  </w:docVars>
  <w:rsids>
    <w:rsidRoot w:val="00172A27"/>
    <w:rsid w:val="00A364B9"/>
    <w:rsid w:val="01382B0D"/>
    <w:rsid w:val="014637C6"/>
    <w:rsid w:val="01D71DBA"/>
    <w:rsid w:val="022F77CA"/>
    <w:rsid w:val="03AD0484"/>
    <w:rsid w:val="040F5AE1"/>
    <w:rsid w:val="042C1670"/>
    <w:rsid w:val="0430618E"/>
    <w:rsid w:val="04821BFC"/>
    <w:rsid w:val="053411E5"/>
    <w:rsid w:val="057C75FB"/>
    <w:rsid w:val="058A720D"/>
    <w:rsid w:val="05EF61CF"/>
    <w:rsid w:val="06BC3E74"/>
    <w:rsid w:val="06E162EF"/>
    <w:rsid w:val="07F56426"/>
    <w:rsid w:val="08A640FC"/>
    <w:rsid w:val="08E77309"/>
    <w:rsid w:val="0B2B3656"/>
    <w:rsid w:val="0B307795"/>
    <w:rsid w:val="0C157121"/>
    <w:rsid w:val="0CA324FA"/>
    <w:rsid w:val="0CE9663B"/>
    <w:rsid w:val="0D865199"/>
    <w:rsid w:val="0DE933EA"/>
    <w:rsid w:val="0E1D2B4D"/>
    <w:rsid w:val="0E2342BC"/>
    <w:rsid w:val="0EFD5CC1"/>
    <w:rsid w:val="108B64D2"/>
    <w:rsid w:val="111F26B6"/>
    <w:rsid w:val="11BC62A5"/>
    <w:rsid w:val="13375250"/>
    <w:rsid w:val="13E14E5E"/>
    <w:rsid w:val="13E41313"/>
    <w:rsid w:val="144B0EEA"/>
    <w:rsid w:val="144E4608"/>
    <w:rsid w:val="149B221A"/>
    <w:rsid w:val="14AB164A"/>
    <w:rsid w:val="179300F1"/>
    <w:rsid w:val="1941207D"/>
    <w:rsid w:val="1A1003DC"/>
    <w:rsid w:val="1A2D47DF"/>
    <w:rsid w:val="1AB63E9D"/>
    <w:rsid w:val="1B4D34AC"/>
    <w:rsid w:val="1D335D37"/>
    <w:rsid w:val="1D700ADC"/>
    <w:rsid w:val="1DF919B7"/>
    <w:rsid w:val="1E3D57E4"/>
    <w:rsid w:val="1FB06CD6"/>
    <w:rsid w:val="1FB52745"/>
    <w:rsid w:val="20A0611A"/>
    <w:rsid w:val="20D34741"/>
    <w:rsid w:val="20EE50D7"/>
    <w:rsid w:val="2111013A"/>
    <w:rsid w:val="21E71912"/>
    <w:rsid w:val="22005D1A"/>
    <w:rsid w:val="22AD2482"/>
    <w:rsid w:val="22B814DB"/>
    <w:rsid w:val="22CF718A"/>
    <w:rsid w:val="22D327D6"/>
    <w:rsid w:val="22D56E5B"/>
    <w:rsid w:val="23581B36"/>
    <w:rsid w:val="24B108F5"/>
    <w:rsid w:val="24BA458D"/>
    <w:rsid w:val="25A55F80"/>
    <w:rsid w:val="25D23219"/>
    <w:rsid w:val="271C1789"/>
    <w:rsid w:val="276857BF"/>
    <w:rsid w:val="29BB625A"/>
    <w:rsid w:val="29F954C1"/>
    <w:rsid w:val="2A172289"/>
    <w:rsid w:val="2A431F18"/>
    <w:rsid w:val="2A4D7312"/>
    <w:rsid w:val="2B6C05E2"/>
    <w:rsid w:val="2B6D471B"/>
    <w:rsid w:val="2BC47E11"/>
    <w:rsid w:val="2C5D5807"/>
    <w:rsid w:val="2D084CED"/>
    <w:rsid w:val="2D2E3D7B"/>
    <w:rsid w:val="2E1E4B22"/>
    <w:rsid w:val="2F6E01E6"/>
    <w:rsid w:val="30075A11"/>
    <w:rsid w:val="302E421C"/>
    <w:rsid w:val="315E3BB3"/>
    <w:rsid w:val="31975317"/>
    <w:rsid w:val="31DB6419"/>
    <w:rsid w:val="34D13EB5"/>
    <w:rsid w:val="350274CB"/>
    <w:rsid w:val="35321CA6"/>
    <w:rsid w:val="35B35A61"/>
    <w:rsid w:val="3619454C"/>
    <w:rsid w:val="36674E75"/>
    <w:rsid w:val="370151A4"/>
    <w:rsid w:val="379F2BB3"/>
    <w:rsid w:val="38C369F1"/>
    <w:rsid w:val="38CA2971"/>
    <w:rsid w:val="38E254F3"/>
    <w:rsid w:val="395F7A6E"/>
    <w:rsid w:val="39CF6ADE"/>
    <w:rsid w:val="3A5C5654"/>
    <w:rsid w:val="3A9B53FD"/>
    <w:rsid w:val="3B56297D"/>
    <w:rsid w:val="3B67123F"/>
    <w:rsid w:val="3B787875"/>
    <w:rsid w:val="3B7D0082"/>
    <w:rsid w:val="3CEC199A"/>
    <w:rsid w:val="3D264885"/>
    <w:rsid w:val="3EE21862"/>
    <w:rsid w:val="3EE36C25"/>
    <w:rsid w:val="3FB22111"/>
    <w:rsid w:val="41FC65FA"/>
    <w:rsid w:val="426E79CE"/>
    <w:rsid w:val="43B164CA"/>
    <w:rsid w:val="43EE2C51"/>
    <w:rsid w:val="44256ACD"/>
    <w:rsid w:val="459E05CA"/>
    <w:rsid w:val="45E93AD8"/>
    <w:rsid w:val="466C7F1C"/>
    <w:rsid w:val="47F10AE7"/>
    <w:rsid w:val="487C0C79"/>
    <w:rsid w:val="48C84A2B"/>
    <w:rsid w:val="48D251F0"/>
    <w:rsid w:val="48D2675A"/>
    <w:rsid w:val="491E0457"/>
    <w:rsid w:val="496368F6"/>
    <w:rsid w:val="4A485FB3"/>
    <w:rsid w:val="4A9100DE"/>
    <w:rsid w:val="4AC97C1B"/>
    <w:rsid w:val="4AEE5B2D"/>
    <w:rsid w:val="4B09298A"/>
    <w:rsid w:val="4BB87C6C"/>
    <w:rsid w:val="4D812DB1"/>
    <w:rsid w:val="4E5C6D52"/>
    <w:rsid w:val="4E81075B"/>
    <w:rsid w:val="4FD40B75"/>
    <w:rsid w:val="503127EA"/>
    <w:rsid w:val="50552E69"/>
    <w:rsid w:val="5070635F"/>
    <w:rsid w:val="52127F13"/>
    <w:rsid w:val="521F0CE5"/>
    <w:rsid w:val="521F2AAE"/>
    <w:rsid w:val="53DC6298"/>
    <w:rsid w:val="545C3B2A"/>
    <w:rsid w:val="55872E29"/>
    <w:rsid w:val="55DE3EB1"/>
    <w:rsid w:val="572D5D07"/>
    <w:rsid w:val="58044C05"/>
    <w:rsid w:val="580A7BE8"/>
    <w:rsid w:val="581B5AAA"/>
    <w:rsid w:val="582C4844"/>
    <w:rsid w:val="58D32F2F"/>
    <w:rsid w:val="59CF1242"/>
    <w:rsid w:val="59D06532"/>
    <w:rsid w:val="5A286AAA"/>
    <w:rsid w:val="5A67147B"/>
    <w:rsid w:val="5B547D0E"/>
    <w:rsid w:val="5C326763"/>
    <w:rsid w:val="5D2A0078"/>
    <w:rsid w:val="5D952FA5"/>
    <w:rsid w:val="5DF93309"/>
    <w:rsid w:val="5E6B1F3B"/>
    <w:rsid w:val="5F143673"/>
    <w:rsid w:val="5FD41360"/>
    <w:rsid w:val="60617FE8"/>
    <w:rsid w:val="615D7134"/>
    <w:rsid w:val="624C6BC5"/>
    <w:rsid w:val="6286739D"/>
    <w:rsid w:val="63502DF3"/>
    <w:rsid w:val="636F78CA"/>
    <w:rsid w:val="641C1444"/>
    <w:rsid w:val="64EB1CF9"/>
    <w:rsid w:val="65272D2B"/>
    <w:rsid w:val="653E25EC"/>
    <w:rsid w:val="6633606D"/>
    <w:rsid w:val="66D72390"/>
    <w:rsid w:val="66F5017B"/>
    <w:rsid w:val="69794CE2"/>
    <w:rsid w:val="69E843AE"/>
    <w:rsid w:val="6B3C600C"/>
    <w:rsid w:val="6D2210BB"/>
    <w:rsid w:val="6D2A1E62"/>
    <w:rsid w:val="6D9C7200"/>
    <w:rsid w:val="6DE750B8"/>
    <w:rsid w:val="6E2755D7"/>
    <w:rsid w:val="6EC262C6"/>
    <w:rsid w:val="6EC742B7"/>
    <w:rsid w:val="6F8D21AA"/>
    <w:rsid w:val="6FDC1B6B"/>
    <w:rsid w:val="71A57454"/>
    <w:rsid w:val="71E426DC"/>
    <w:rsid w:val="730E4844"/>
    <w:rsid w:val="73CC64A7"/>
    <w:rsid w:val="740635C1"/>
    <w:rsid w:val="74666A4B"/>
    <w:rsid w:val="7499002B"/>
    <w:rsid w:val="74AC0023"/>
    <w:rsid w:val="74C3644D"/>
    <w:rsid w:val="74E937CF"/>
    <w:rsid w:val="7671495D"/>
    <w:rsid w:val="76F75DE3"/>
    <w:rsid w:val="770A09B2"/>
    <w:rsid w:val="78FD6D01"/>
    <w:rsid w:val="7A280464"/>
    <w:rsid w:val="7A40425E"/>
    <w:rsid w:val="7AD27410"/>
    <w:rsid w:val="7AD37183"/>
    <w:rsid w:val="7BA935F8"/>
    <w:rsid w:val="7BF16FE9"/>
    <w:rsid w:val="7C2B699A"/>
    <w:rsid w:val="7D0A5D79"/>
    <w:rsid w:val="7E7E5F0C"/>
    <w:rsid w:val="7E7F344C"/>
    <w:rsid w:val="7EAD0349"/>
    <w:rsid w:val="7EB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2489</Words>
  <Characters>5109</Characters>
  <Lines>0</Lines>
  <Paragraphs>0</Paragraphs>
  <TotalTime>19</TotalTime>
  <ScaleCrop>false</ScaleCrop>
  <LinksUpToDate>false</LinksUpToDate>
  <CharactersWithSpaces>5846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2022-03-06T14:31:00Z</dcterms:created>
  <dc:creator>你缺点的美</dc:creator>
  <cp:lastModifiedBy>叮叮当</cp:lastModifiedBy>
  <cp:lastPrinted>2023-10-16T15:48:00Z</cp:lastPrinted>
  <dcterms:modified xsi:type="dcterms:W3CDTF">2023-10-30T06:41:55Z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F152EADD61B74FCDB94339227E1DB8A4_13</vt:lpwstr>
  </property>
</Properties>
</file>