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8584" w14:textId="77247BFF" w:rsidR="00E3019B" w:rsidRDefault="00D12718" w:rsidP="00C615DC">
      <w:pPr>
        <w:spacing w:line="440" w:lineRule="exact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C615DC">
        <w:rPr>
          <w:rFonts w:ascii="黑体" w:eastAsia="黑体" w:hAnsi="黑体" w:cs="宋体" w:hint="eastAsia"/>
          <w:b/>
          <w:bCs/>
          <w:sz w:val="32"/>
          <w:szCs w:val="32"/>
        </w:rPr>
        <w:t>《花钟》第一课时教学设计</w:t>
      </w:r>
    </w:p>
    <w:p w14:paraId="21AF1560" w14:textId="60EA06B3" w:rsidR="00C615DC" w:rsidRDefault="00BE5F33" w:rsidP="00C615DC">
      <w:pPr>
        <w:spacing w:line="440" w:lineRule="exact"/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溧阳市</w:t>
      </w:r>
      <w:r w:rsidR="00C615DC" w:rsidRPr="00C615DC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昆仑小学 段珊珊</w:t>
      </w:r>
    </w:p>
    <w:p w14:paraId="770CFBA2" w14:textId="49EB010D" w:rsidR="00723DA7" w:rsidRDefault="00723DA7" w:rsidP="00723DA7">
      <w:pPr>
        <w:pStyle w:val="a5"/>
        <w:numPr>
          <w:ilvl w:val="0"/>
          <w:numId w:val="11"/>
        </w:numPr>
        <w:spacing w:line="440" w:lineRule="exact"/>
        <w:ind w:firstLineChars="0"/>
        <w:jc w:val="left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教学目标：</w:t>
      </w:r>
    </w:p>
    <w:p w14:paraId="579434CD" w14:textId="706BF20D" w:rsidR="00723DA7" w:rsidRPr="00723DA7" w:rsidRDefault="00723DA7" w:rsidP="00723DA7">
      <w:pPr>
        <w:pStyle w:val="a5"/>
        <w:spacing w:line="440" w:lineRule="exact"/>
        <w:ind w:left="720" w:firstLineChars="0" w:firstLine="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1.正确、流利地朗读课文，背诵第一自然段。</w:t>
      </w:r>
      <w:r w:rsidRPr="00723DA7">
        <w:rPr>
          <w:rFonts w:asciiTheme="minorEastAsia" w:hAnsiTheme="minorEastAsia" w:cs="宋体" w:hint="eastAsia"/>
          <w:sz w:val="28"/>
          <w:szCs w:val="28"/>
        </w:rPr>
        <w:cr/>
        <w:t>2.能借助关键语句说出第1、2段的大意，学会概括的基本方法。</w:t>
      </w:r>
      <w:r w:rsidRPr="00723DA7">
        <w:rPr>
          <w:rFonts w:asciiTheme="minorEastAsia" w:hAnsiTheme="minorEastAsia" w:cs="宋体" w:hint="eastAsia"/>
          <w:sz w:val="28"/>
          <w:szCs w:val="28"/>
        </w:rPr>
        <w:cr/>
        <w:t>3.体会不同的说法表达鲜花开放，并借鉴课文表达进行课后练习仿写。</w:t>
      </w:r>
      <w:r w:rsidRPr="00723DA7">
        <w:rPr>
          <w:rFonts w:asciiTheme="minorEastAsia" w:hAnsiTheme="minorEastAsia" w:cs="宋体"/>
          <w:sz w:val="28"/>
          <w:szCs w:val="28"/>
        </w:rPr>
        <w:t xml:space="preserve"> </w:t>
      </w:r>
    </w:p>
    <w:p w14:paraId="517620AC" w14:textId="1206A33A" w:rsidR="00723DA7" w:rsidRDefault="00723DA7" w:rsidP="00723DA7">
      <w:pPr>
        <w:pStyle w:val="a5"/>
        <w:numPr>
          <w:ilvl w:val="0"/>
          <w:numId w:val="11"/>
        </w:numPr>
        <w:spacing w:line="440" w:lineRule="exact"/>
        <w:ind w:firstLineChars="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教学重难点：</w:t>
      </w:r>
    </w:p>
    <w:p w14:paraId="23B0B493" w14:textId="1382B1FD" w:rsidR="00723DA7" w:rsidRDefault="00723DA7" w:rsidP="00723DA7">
      <w:pPr>
        <w:pStyle w:val="a5"/>
        <w:numPr>
          <w:ilvl w:val="0"/>
          <w:numId w:val="12"/>
        </w:numPr>
        <w:spacing w:line="440" w:lineRule="exact"/>
        <w:ind w:firstLineChars="0"/>
        <w:jc w:val="left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能借助关键语句说出第1、2段的大意。</w:t>
      </w:r>
    </w:p>
    <w:p w14:paraId="1BFB51ED" w14:textId="5AF50931" w:rsidR="00723DA7" w:rsidRDefault="00723DA7" w:rsidP="00723DA7">
      <w:pPr>
        <w:pStyle w:val="a5"/>
        <w:numPr>
          <w:ilvl w:val="0"/>
          <w:numId w:val="12"/>
        </w:numPr>
        <w:spacing w:line="440" w:lineRule="exact"/>
        <w:ind w:firstLineChars="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能借鉴作者的表达方法仿写花开。</w:t>
      </w:r>
    </w:p>
    <w:p w14:paraId="184DEA86" w14:textId="31E087D7" w:rsidR="00723DA7" w:rsidRDefault="00723DA7" w:rsidP="00723DA7">
      <w:pPr>
        <w:pStyle w:val="a5"/>
        <w:numPr>
          <w:ilvl w:val="0"/>
          <w:numId w:val="11"/>
        </w:numPr>
        <w:spacing w:line="440" w:lineRule="exact"/>
        <w:ind w:firstLineChars="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教学准备：课件、花钟及花板贴、学习任务单</w:t>
      </w:r>
    </w:p>
    <w:p w14:paraId="220BB020" w14:textId="2E59E676" w:rsidR="00723DA7" w:rsidRPr="00723DA7" w:rsidRDefault="00723DA7" w:rsidP="00C615DC">
      <w:pPr>
        <w:pStyle w:val="a5"/>
        <w:numPr>
          <w:ilvl w:val="0"/>
          <w:numId w:val="11"/>
        </w:numPr>
        <w:spacing w:line="440" w:lineRule="exact"/>
        <w:ind w:firstLineChars="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教学过程：</w:t>
      </w:r>
    </w:p>
    <w:p w14:paraId="530BFE41" w14:textId="76EAA011" w:rsidR="00E3019B" w:rsidRPr="00723DA7" w:rsidRDefault="00D12718" w:rsidP="00C615DC">
      <w:pPr>
        <w:spacing w:line="440" w:lineRule="exact"/>
        <w:jc w:val="left"/>
        <w:rPr>
          <w:rFonts w:asciiTheme="majorEastAsia" w:eastAsiaTheme="majorEastAsia" w:hAnsiTheme="majorEastAsia" w:cs="宋体"/>
          <w:sz w:val="28"/>
          <w:szCs w:val="28"/>
        </w:rPr>
      </w:pPr>
      <w:r w:rsidRPr="00723DA7">
        <w:rPr>
          <w:rFonts w:ascii="宋体" w:eastAsia="宋体" w:hAnsi="宋体" w:cs="宋体" w:hint="eastAsia"/>
          <w:sz w:val="24"/>
        </w:rPr>
        <w:t>一</w:t>
      </w:r>
      <w:r w:rsidRPr="00723DA7">
        <w:rPr>
          <w:rFonts w:asciiTheme="minorEastAsia" w:hAnsiTheme="minorEastAsia" w:cs="宋体" w:hint="eastAsia"/>
          <w:sz w:val="28"/>
          <w:szCs w:val="28"/>
        </w:rPr>
        <w:t>、图片激趣，导入课文</w:t>
      </w:r>
    </w:p>
    <w:p w14:paraId="0E25F3A2" w14:textId="77777777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1.出示鲜花图片。同学们，春天已经到来，今天老师带来了很多美丽的图片，我们一起来欣赏一下。看到这些画面，你想到了哪些词语？</w:t>
      </w:r>
    </w:p>
    <w:p w14:paraId="61005688" w14:textId="77777777" w:rsidR="00E3019B" w:rsidRPr="00723DA7" w:rsidRDefault="00D12718" w:rsidP="00C615DC">
      <w:pPr>
        <w:spacing w:line="440" w:lineRule="exact"/>
        <w:ind w:firstLineChars="300" w:firstLine="84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预设：百花齐放、五颜六色、五彩缤纷、五光十色、绚丽多彩···</w:t>
      </w:r>
    </w:p>
    <w:p w14:paraId="65048096" w14:textId="4550E30F" w:rsidR="00E3019B" w:rsidRPr="00723DA7" w:rsidRDefault="00C615DC" w:rsidP="00C615DC">
      <w:pPr>
        <w:tabs>
          <w:tab w:val="left" w:pos="312"/>
        </w:tabs>
        <w:spacing w:line="440" w:lineRule="exact"/>
        <w:ind w:left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2</w:t>
      </w:r>
      <w:r w:rsidRPr="00723DA7">
        <w:rPr>
          <w:rFonts w:asciiTheme="minorEastAsia" w:hAnsiTheme="minorEastAsia" w:cs="宋体"/>
          <w:sz w:val="28"/>
          <w:szCs w:val="28"/>
        </w:rPr>
        <w:t>.</w:t>
      </w:r>
      <w:r w:rsidR="00D12718" w:rsidRPr="00723DA7">
        <w:rPr>
          <w:rFonts w:asciiTheme="minorEastAsia" w:hAnsiTheme="minorEastAsia" w:cs="宋体" w:hint="eastAsia"/>
          <w:sz w:val="28"/>
          <w:szCs w:val="28"/>
        </w:rPr>
        <w:t>老师也带来了三个词语，谁来读。</w:t>
      </w:r>
    </w:p>
    <w:p w14:paraId="78C5EAE2" w14:textId="77777777" w:rsidR="00E3019B" w:rsidRPr="00723DA7" w:rsidRDefault="00D12718" w:rsidP="00C615DC">
      <w:pPr>
        <w:spacing w:line="440" w:lineRule="exact"/>
        <w:ind w:firstLineChars="300" w:firstLine="84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学习词语:鲜花朵朵、争奇斗艳、芬芳迷人。</w:t>
      </w:r>
    </w:p>
    <w:p w14:paraId="5BD0CB9F" w14:textId="77777777" w:rsidR="00E3019B" w:rsidRPr="00723DA7" w:rsidRDefault="00D12718" w:rsidP="00C615DC">
      <w:pPr>
        <w:spacing w:line="440" w:lineRule="exact"/>
        <w:ind w:firstLineChars="300" w:firstLine="84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“芬芳”指的是花香，那么“芬芳迷人”就是在写花的香味很迷人。</w:t>
      </w:r>
    </w:p>
    <w:p w14:paraId="742085C6" w14:textId="77777777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3.今天我们学习的课文就和这些</w:t>
      </w:r>
      <w:r w:rsidR="00671D95" w:rsidRPr="00723DA7">
        <w:rPr>
          <w:rFonts w:asciiTheme="minorEastAsia" w:hAnsiTheme="minorEastAsia" w:cs="宋体" w:hint="eastAsia"/>
          <w:sz w:val="28"/>
          <w:szCs w:val="28"/>
        </w:rPr>
        <w:t>争奇斗艳、芬芳迷人</w:t>
      </w:r>
      <w:r w:rsidRPr="00723DA7">
        <w:rPr>
          <w:rFonts w:asciiTheme="minorEastAsia" w:hAnsiTheme="minorEastAsia" w:cs="宋体" w:hint="eastAsia"/>
          <w:sz w:val="28"/>
          <w:szCs w:val="28"/>
        </w:rPr>
        <w:t>的“花”有关</w:t>
      </w:r>
      <w:r w:rsidR="004C6EC7" w:rsidRPr="00723DA7">
        <w:rPr>
          <w:rFonts w:asciiTheme="minorEastAsia" w:hAnsiTheme="minorEastAsia" w:cs="宋体" w:hint="eastAsia"/>
          <w:sz w:val="28"/>
          <w:szCs w:val="28"/>
        </w:rPr>
        <w:t>，</w:t>
      </w:r>
      <w:r w:rsidRPr="00723DA7">
        <w:rPr>
          <w:rFonts w:asciiTheme="minorEastAsia" w:hAnsiTheme="minorEastAsia" w:cs="宋体" w:hint="eastAsia"/>
          <w:sz w:val="28"/>
          <w:szCs w:val="28"/>
        </w:rPr>
        <w:t>齐读课题。</w:t>
      </w:r>
    </w:p>
    <w:p w14:paraId="1EB8F62B" w14:textId="77777777" w:rsidR="00E3019B" w:rsidRPr="00723DA7" w:rsidRDefault="00D12718" w:rsidP="00C615DC">
      <w:pPr>
        <w:spacing w:line="440" w:lineRule="exact"/>
        <w:jc w:val="left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二、整体感知课文内容，理解课题的意思。</w:t>
      </w:r>
    </w:p>
    <w:p w14:paraId="38C87F34" w14:textId="77777777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1</w:t>
      </w:r>
      <w:r w:rsidR="00C27CB2" w:rsidRPr="00723DA7">
        <w:rPr>
          <w:rFonts w:asciiTheme="minorEastAsia" w:hAnsiTheme="minorEastAsia" w:cs="宋体" w:hint="eastAsia"/>
          <w:sz w:val="28"/>
          <w:szCs w:val="28"/>
        </w:rPr>
        <w:t>．想了解这特殊的钟表吗？那就快打开书读读课文吧，出示自读要求。</w:t>
      </w:r>
    </w:p>
    <w:p w14:paraId="7EC4AE7A" w14:textId="77777777" w:rsidR="00C27CB2" w:rsidRPr="00723DA7" w:rsidRDefault="00C27CB2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课文读完了，这回你知道什么是花钟了吗？请生答</w:t>
      </w:r>
    </w:p>
    <w:p w14:paraId="5A666E30" w14:textId="77777777" w:rsidR="00C27CB2" w:rsidRPr="00723DA7" w:rsidRDefault="00C27CB2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你的读书能力真强，根据课文内容你说出了你理解花钟的样子，谁也看到了？你看到的是什么样的？</w:t>
      </w:r>
    </w:p>
    <w:p w14:paraId="269E089F" w14:textId="77777777" w:rsidR="00E3019B" w:rsidRPr="00723DA7" w:rsidRDefault="00C27CB2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2</w:t>
      </w:r>
      <w:r w:rsidRPr="00723DA7">
        <w:rPr>
          <w:rFonts w:asciiTheme="minorEastAsia" w:hAnsiTheme="minorEastAsia" w:cs="宋体"/>
          <w:sz w:val="28"/>
          <w:szCs w:val="28"/>
        </w:rPr>
        <w:t>.</w:t>
      </w:r>
      <w:r w:rsidRPr="00723DA7">
        <w:rPr>
          <w:rFonts w:asciiTheme="minorEastAsia" w:hAnsiTheme="minorEastAsia" w:cs="宋体" w:hint="eastAsia"/>
          <w:sz w:val="28"/>
          <w:szCs w:val="28"/>
        </w:rPr>
        <w:t>课文中也有一句话向我们介绍了花钟，谁找到了？出示课文第三自然段的第一句。</w:t>
      </w:r>
    </w:p>
    <w:p w14:paraId="17BD85CB" w14:textId="77777777" w:rsidR="00E3019B" w:rsidRPr="00723DA7" w:rsidRDefault="00C27CB2" w:rsidP="00C615DC">
      <w:pPr>
        <w:numPr>
          <w:ilvl w:val="0"/>
          <w:numId w:val="2"/>
        </w:num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原来花钟是这个样子呀，你们找到了吗？我们一起读一读。</w:t>
      </w:r>
    </w:p>
    <w:p w14:paraId="5CC281E7" w14:textId="77777777" w:rsidR="00C27CB2" w:rsidRPr="00723DA7" w:rsidRDefault="00C27CB2" w:rsidP="00C615DC">
      <w:pPr>
        <w:numPr>
          <w:ilvl w:val="0"/>
          <w:numId w:val="2"/>
        </w:num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lastRenderedPageBreak/>
        <w:t>这是个长句子比较拗口，要注意停顿才能读好，老师用斜线标注了停顿，谁愿意带着大家读一读，跟他读。</w:t>
      </w:r>
    </w:p>
    <w:p w14:paraId="2CFE6DDC" w14:textId="628B65C8" w:rsidR="00E3019B" w:rsidRPr="00723DA7" w:rsidRDefault="00C615DC" w:rsidP="00C615DC">
      <w:pPr>
        <w:spacing w:line="440" w:lineRule="exact"/>
        <w:jc w:val="left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三、</w:t>
      </w:r>
      <w:r w:rsidR="00D12718" w:rsidRPr="00723DA7">
        <w:rPr>
          <w:rFonts w:asciiTheme="minorEastAsia" w:hAnsiTheme="minorEastAsia" w:cs="宋体" w:hint="eastAsia"/>
          <w:sz w:val="28"/>
          <w:szCs w:val="28"/>
        </w:rPr>
        <w:t>学习概括</w:t>
      </w:r>
    </w:p>
    <w:p w14:paraId="37C95CD3" w14:textId="77777777" w:rsidR="00445A85" w:rsidRPr="00723DA7" w:rsidRDefault="00445A85" w:rsidP="00C615DC">
      <w:pPr>
        <w:pStyle w:val="a5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花钟还蕴藏了许许多多的奥秘，让我们接着探索吧。第一自然段比较长请三个同学接力读。其他同学边听边思考这段话主要写了什么？哪一句话可以概况这一自然段的内容？（板书：概括）</w:t>
      </w:r>
    </w:p>
    <w:p w14:paraId="42FAE491" w14:textId="2BD71DCD" w:rsidR="00E3019B" w:rsidRPr="00723DA7" w:rsidRDefault="00D12718" w:rsidP="00C615DC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这段话写了这么多种花，那到底哪一句才是提示了段落的主要意思？指名学生交流，相机出示这句话，</w:t>
      </w:r>
      <w:r w:rsidR="00671D95" w:rsidRPr="00723DA7">
        <w:rPr>
          <w:rFonts w:asciiTheme="minorEastAsia" w:hAnsiTheme="minorEastAsia" w:cs="宋体" w:hint="eastAsia"/>
          <w:sz w:val="28"/>
          <w:szCs w:val="28"/>
        </w:rPr>
        <w:t>为什么找这句话呢？写了哪些花？哪些时间？抓住两个不同就把这一小节概括了。</w:t>
      </w:r>
    </w:p>
    <w:p w14:paraId="2E1F6751" w14:textId="77777777" w:rsidR="00E3019B" w:rsidRPr="00723DA7" w:rsidRDefault="004C6EC7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关键语句不够简洁</w:t>
      </w:r>
      <w:r w:rsidR="00671D95" w:rsidRPr="00723DA7">
        <w:rPr>
          <w:rFonts w:asciiTheme="minorEastAsia" w:hAnsiTheme="minorEastAsia" w:cs="宋体" w:hint="eastAsia"/>
          <w:sz w:val="28"/>
          <w:szCs w:val="28"/>
        </w:rPr>
        <w:t>的</w:t>
      </w:r>
      <w:r w:rsidR="00CC6426" w:rsidRPr="00723DA7">
        <w:rPr>
          <w:rFonts w:asciiTheme="minorEastAsia" w:hAnsiTheme="minorEastAsia" w:cs="宋体" w:hint="eastAsia"/>
          <w:sz w:val="28"/>
          <w:szCs w:val="28"/>
        </w:rPr>
        <w:t>时候我们就可以</w:t>
      </w:r>
      <w:r w:rsidRPr="00723DA7">
        <w:rPr>
          <w:rFonts w:asciiTheme="minorEastAsia" w:hAnsiTheme="minorEastAsia" w:cs="宋体" w:hint="eastAsia"/>
          <w:sz w:val="28"/>
          <w:szCs w:val="28"/>
        </w:rPr>
        <w:t>通过</w:t>
      </w:r>
      <w:r w:rsidR="00613215" w:rsidRPr="00723DA7">
        <w:rPr>
          <w:rFonts w:asciiTheme="minorEastAsia" w:hAnsiTheme="minorEastAsia" w:cs="宋体" w:hint="eastAsia"/>
          <w:sz w:val="28"/>
          <w:szCs w:val="28"/>
        </w:rPr>
        <w:t>减一减</w:t>
      </w:r>
      <w:r w:rsidR="00671D95" w:rsidRPr="00723DA7">
        <w:rPr>
          <w:rFonts w:asciiTheme="minorEastAsia" w:hAnsiTheme="minorEastAsia" w:cs="宋体" w:hint="eastAsia"/>
          <w:sz w:val="28"/>
          <w:szCs w:val="28"/>
        </w:rPr>
        <w:t>的变法只保留与内容紧密相关的</w:t>
      </w:r>
      <w:r w:rsidRPr="00723DA7">
        <w:rPr>
          <w:rFonts w:asciiTheme="minorEastAsia" w:hAnsiTheme="minorEastAsia" w:cs="宋体" w:hint="eastAsia"/>
          <w:sz w:val="28"/>
          <w:szCs w:val="28"/>
        </w:rPr>
        <w:t>概括</w:t>
      </w:r>
      <w:r w:rsidR="00D12718" w:rsidRPr="00723DA7">
        <w:rPr>
          <w:rFonts w:asciiTheme="minorEastAsia" w:hAnsiTheme="minorEastAsia" w:cs="宋体" w:hint="eastAsia"/>
          <w:sz w:val="28"/>
          <w:szCs w:val="28"/>
        </w:rPr>
        <w:t>。（板贴：</w:t>
      </w:r>
      <w:r w:rsidR="00613215" w:rsidRPr="00723DA7">
        <w:rPr>
          <w:rFonts w:asciiTheme="minorEastAsia" w:hAnsiTheme="minorEastAsia" w:cs="宋体" w:hint="eastAsia"/>
          <w:sz w:val="28"/>
          <w:szCs w:val="28"/>
        </w:rPr>
        <w:t>减一减</w:t>
      </w:r>
      <w:r w:rsidR="00D12718" w:rsidRPr="00723DA7">
        <w:rPr>
          <w:rFonts w:asciiTheme="minorEastAsia" w:hAnsiTheme="minorEastAsia" w:cs="宋体" w:hint="eastAsia"/>
          <w:sz w:val="28"/>
          <w:szCs w:val="28"/>
        </w:rPr>
        <w:t>）</w:t>
      </w:r>
    </w:p>
    <w:p w14:paraId="05CB63B3" w14:textId="77777777" w:rsidR="00671D95" w:rsidRPr="00723DA7" w:rsidRDefault="00B909A9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观察一下这句话的位置，你发现和我们上学期所学的有什么不一样呢？（不仅会出现在开头、结尾，也会出现在段落中间。）</w:t>
      </w:r>
    </w:p>
    <w:p w14:paraId="66BC7243" w14:textId="1A41B878" w:rsidR="00E3019B" w:rsidRPr="00723DA7" w:rsidRDefault="00C615DC" w:rsidP="00C615DC">
      <w:pPr>
        <w:tabs>
          <w:tab w:val="left" w:pos="312"/>
        </w:tabs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2</w:t>
      </w:r>
      <w:r w:rsidRPr="00723DA7">
        <w:rPr>
          <w:rFonts w:asciiTheme="minorEastAsia" w:hAnsiTheme="minorEastAsia" w:cs="宋体"/>
          <w:sz w:val="28"/>
          <w:szCs w:val="28"/>
        </w:rPr>
        <w:t>.</w:t>
      </w:r>
      <w:r w:rsidR="00B909A9" w:rsidRPr="00723DA7">
        <w:rPr>
          <w:rFonts w:asciiTheme="minorEastAsia" w:hAnsiTheme="minorEastAsia" w:cs="宋体" w:hint="eastAsia"/>
          <w:sz w:val="28"/>
          <w:szCs w:val="28"/>
        </w:rPr>
        <w:t>来挑战一下</w:t>
      </w:r>
      <w:r w:rsidR="00D12718" w:rsidRPr="00723DA7">
        <w:rPr>
          <w:rFonts w:asciiTheme="minorEastAsia" w:hAnsiTheme="minorEastAsia" w:cs="宋体" w:hint="eastAsia"/>
          <w:sz w:val="28"/>
          <w:szCs w:val="28"/>
        </w:rPr>
        <w:t>第二段，哪一句才是他的关键语句？也要不要变一变呢？同学们默读课文第二自然段，边读边想，可以拿出笔来画一画关键语句再思考。有答案了吗？我们来交流一下。你找到的第二段的关键语句是哪一句？</w:t>
      </w:r>
    </w:p>
    <w:p w14:paraId="33784890" w14:textId="664E90CF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预设：有的植物开花的时间，与温度、湿度、光照有着密切的关系。</w:t>
      </w:r>
    </w:p>
    <w:p w14:paraId="288478B5" w14:textId="77777777" w:rsidR="00B909A9" w:rsidRPr="00723DA7" w:rsidRDefault="00B909A9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这句话能概括完整吗？植物开花时间还与什么有关呢？还可能有其他的吗？</w:t>
      </w:r>
      <w:r w:rsidR="009756BC" w:rsidRPr="00723DA7">
        <w:rPr>
          <w:rFonts w:asciiTheme="minorEastAsia" w:hAnsiTheme="minorEastAsia" w:cs="宋体" w:hint="eastAsia"/>
          <w:sz w:val="28"/>
          <w:szCs w:val="28"/>
        </w:rPr>
        <w:t>那我们可以加上一个什么字来概括的更好呢？（等）</w:t>
      </w:r>
    </w:p>
    <w:p w14:paraId="7D177AA9" w14:textId="77777777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看来，</w:t>
      </w:r>
      <w:r w:rsidR="00CC6426" w:rsidRPr="00723DA7">
        <w:rPr>
          <w:rFonts w:asciiTheme="minorEastAsia" w:hAnsiTheme="minorEastAsia" w:cs="宋体" w:hint="eastAsia"/>
          <w:sz w:val="28"/>
          <w:szCs w:val="28"/>
        </w:rPr>
        <w:t>关键语句无法</w:t>
      </w:r>
      <w:r w:rsidR="00613215" w:rsidRPr="00723DA7">
        <w:rPr>
          <w:rFonts w:asciiTheme="minorEastAsia" w:hAnsiTheme="minorEastAsia" w:cs="宋体" w:hint="eastAsia"/>
          <w:sz w:val="28"/>
          <w:szCs w:val="28"/>
        </w:rPr>
        <w:t>直接</w:t>
      </w:r>
      <w:r w:rsidR="00CC6426" w:rsidRPr="00723DA7">
        <w:rPr>
          <w:rFonts w:asciiTheme="minorEastAsia" w:hAnsiTheme="minorEastAsia" w:cs="宋体" w:hint="eastAsia"/>
          <w:sz w:val="28"/>
          <w:szCs w:val="28"/>
        </w:rPr>
        <w:t>概括段落大意时，我们可以根据它的提示抓住关键信息</w:t>
      </w:r>
      <w:r w:rsidR="009756BC" w:rsidRPr="00723DA7">
        <w:rPr>
          <w:rFonts w:asciiTheme="minorEastAsia" w:hAnsiTheme="minorEastAsia" w:cs="宋体" w:hint="eastAsia"/>
          <w:sz w:val="28"/>
          <w:szCs w:val="28"/>
        </w:rPr>
        <w:t>把它们连在一起</w:t>
      </w:r>
      <w:r w:rsidR="00613215" w:rsidRPr="00723DA7">
        <w:rPr>
          <w:rFonts w:asciiTheme="minorEastAsia" w:hAnsiTheme="minorEastAsia" w:cs="宋体" w:hint="eastAsia"/>
          <w:sz w:val="28"/>
          <w:szCs w:val="28"/>
        </w:rPr>
        <w:t>。</w:t>
      </w:r>
      <w:r w:rsidRPr="00723DA7">
        <w:rPr>
          <w:rFonts w:asciiTheme="minorEastAsia" w:hAnsiTheme="minorEastAsia" w:cs="宋体" w:hint="eastAsia"/>
          <w:sz w:val="28"/>
          <w:szCs w:val="28"/>
        </w:rPr>
        <w:t>（出示板贴</w:t>
      </w:r>
      <w:r w:rsidR="009756BC" w:rsidRPr="00723DA7">
        <w:rPr>
          <w:rFonts w:asciiTheme="minorEastAsia" w:hAnsiTheme="minorEastAsia" w:cs="宋体" w:hint="eastAsia"/>
          <w:sz w:val="28"/>
          <w:szCs w:val="28"/>
        </w:rPr>
        <w:t>：连一连</w:t>
      </w:r>
      <w:r w:rsidRPr="00723DA7">
        <w:rPr>
          <w:rFonts w:asciiTheme="minorEastAsia" w:hAnsiTheme="minorEastAsia" w:cs="宋体" w:hint="eastAsia"/>
          <w:sz w:val="28"/>
          <w:szCs w:val="28"/>
        </w:rPr>
        <w:t>）</w:t>
      </w:r>
    </w:p>
    <w:p w14:paraId="08C9AD78" w14:textId="7F6CBD48" w:rsidR="00613215" w:rsidRPr="00723DA7" w:rsidRDefault="00613215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3</w:t>
      </w:r>
      <w:r w:rsidR="00C615DC" w:rsidRPr="00723DA7">
        <w:rPr>
          <w:rFonts w:asciiTheme="minorEastAsia" w:hAnsiTheme="minorEastAsia" w:cs="宋体" w:hint="eastAsia"/>
          <w:sz w:val="28"/>
          <w:szCs w:val="28"/>
        </w:rPr>
        <w:t>．</w:t>
      </w:r>
      <w:r w:rsidR="009756BC" w:rsidRPr="00723DA7">
        <w:rPr>
          <w:rFonts w:asciiTheme="minorEastAsia" w:hAnsiTheme="minorEastAsia" w:cs="宋体" w:hint="eastAsia"/>
          <w:sz w:val="28"/>
          <w:szCs w:val="28"/>
        </w:rPr>
        <w:t>你们看</w:t>
      </w:r>
      <w:r w:rsidRPr="00723DA7">
        <w:rPr>
          <w:rFonts w:asciiTheme="minorEastAsia" w:hAnsiTheme="minorEastAsia" w:cs="宋体" w:hint="eastAsia"/>
          <w:sz w:val="28"/>
          <w:szCs w:val="28"/>
        </w:rPr>
        <w:t>，</w:t>
      </w:r>
      <w:r w:rsidR="00156A06" w:rsidRPr="00723DA7">
        <w:rPr>
          <w:rFonts w:asciiTheme="minorEastAsia" w:hAnsiTheme="minorEastAsia" w:cs="宋体" w:hint="eastAsia"/>
          <w:sz w:val="28"/>
          <w:szCs w:val="28"/>
        </w:rPr>
        <w:t>概括多么重要啊，</w:t>
      </w:r>
      <w:r w:rsidRPr="00723DA7">
        <w:rPr>
          <w:rFonts w:asciiTheme="minorEastAsia" w:hAnsiTheme="minorEastAsia" w:cs="宋体" w:hint="eastAsia"/>
          <w:sz w:val="28"/>
          <w:szCs w:val="28"/>
        </w:rPr>
        <w:t>这么一概括就把</w:t>
      </w:r>
      <w:r w:rsidR="009756BC" w:rsidRPr="00723DA7">
        <w:rPr>
          <w:rFonts w:asciiTheme="minorEastAsia" w:hAnsiTheme="minorEastAsia" w:cs="宋体" w:hint="eastAsia"/>
          <w:sz w:val="28"/>
          <w:szCs w:val="28"/>
        </w:rPr>
        <w:t>一段话读成了一句话</w:t>
      </w:r>
      <w:r w:rsidRPr="00723DA7">
        <w:rPr>
          <w:rFonts w:asciiTheme="minorEastAsia" w:hAnsiTheme="minorEastAsia" w:cs="宋体" w:hint="eastAsia"/>
          <w:sz w:val="28"/>
          <w:szCs w:val="28"/>
        </w:rPr>
        <w:t>，抓关键、抓要点的概括能力也是第四单元要教给大家的最重要的学习能力</w:t>
      </w:r>
      <w:r w:rsidR="00156A06" w:rsidRPr="00723DA7">
        <w:rPr>
          <w:rFonts w:asciiTheme="minorEastAsia" w:hAnsiTheme="minorEastAsia" w:cs="宋体" w:hint="eastAsia"/>
          <w:sz w:val="28"/>
          <w:szCs w:val="28"/>
        </w:rPr>
        <w:t>。</w:t>
      </w:r>
    </w:p>
    <w:p w14:paraId="3C1082AD" w14:textId="6238572B" w:rsidR="00E3019B" w:rsidRPr="00723DA7" w:rsidRDefault="00D12718" w:rsidP="00C615DC">
      <w:pPr>
        <w:pStyle w:val="a5"/>
        <w:numPr>
          <w:ilvl w:val="0"/>
          <w:numId w:val="10"/>
        </w:numPr>
        <w:spacing w:line="440" w:lineRule="exact"/>
        <w:ind w:firstLineChars="0"/>
        <w:jc w:val="left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品读第一段花开</w:t>
      </w:r>
    </w:p>
    <w:p w14:paraId="6071F585" w14:textId="3D849B36" w:rsidR="00156A06" w:rsidRPr="00723DA7" w:rsidRDefault="00C615DC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1</w:t>
      </w:r>
      <w:r w:rsidRPr="00723DA7">
        <w:rPr>
          <w:rFonts w:asciiTheme="minorEastAsia" w:hAnsiTheme="minorEastAsia" w:cs="宋体"/>
          <w:sz w:val="28"/>
          <w:szCs w:val="28"/>
        </w:rPr>
        <w:t>.</w:t>
      </w:r>
      <w:r w:rsidR="00156A06" w:rsidRPr="00723DA7">
        <w:rPr>
          <w:rFonts w:asciiTheme="minorEastAsia" w:hAnsiTheme="minorEastAsia" w:cs="宋体" w:hint="eastAsia"/>
          <w:sz w:val="28"/>
          <w:szCs w:val="28"/>
        </w:rPr>
        <w:t>那花钟里到底有什么花呢？</w:t>
      </w:r>
      <w:r w:rsidR="009756BC" w:rsidRPr="00723DA7">
        <w:rPr>
          <w:rFonts w:asciiTheme="minorEastAsia" w:hAnsiTheme="minorEastAsia" w:cs="宋体" w:hint="eastAsia"/>
          <w:sz w:val="28"/>
          <w:szCs w:val="28"/>
        </w:rPr>
        <w:t>作者又是怎么来写的呢</w:t>
      </w:r>
      <w:r w:rsidR="00156A06" w:rsidRPr="00723DA7">
        <w:rPr>
          <w:rFonts w:asciiTheme="minorEastAsia" w:hAnsiTheme="minorEastAsia" w:cs="宋体" w:hint="eastAsia"/>
          <w:sz w:val="28"/>
          <w:szCs w:val="28"/>
        </w:rPr>
        <w:t>？现在请同学们放声朗读第一自然段，</w:t>
      </w:r>
      <w:r w:rsidR="009756BC" w:rsidRPr="00723DA7">
        <w:rPr>
          <w:rFonts w:asciiTheme="minorEastAsia" w:hAnsiTheme="minorEastAsia" w:cs="宋体" w:hint="eastAsia"/>
          <w:sz w:val="28"/>
          <w:szCs w:val="28"/>
        </w:rPr>
        <w:t>找一找最能打动你的花用波浪线画出来。</w:t>
      </w:r>
    </w:p>
    <w:p w14:paraId="0EE4E4E2" w14:textId="7AEE027C" w:rsidR="00156A06" w:rsidRPr="00723DA7" w:rsidRDefault="00C615DC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2</w:t>
      </w:r>
      <w:r w:rsidRPr="00723DA7">
        <w:rPr>
          <w:rFonts w:asciiTheme="minorEastAsia" w:hAnsiTheme="minorEastAsia" w:cs="宋体"/>
          <w:sz w:val="28"/>
          <w:szCs w:val="28"/>
        </w:rPr>
        <w:t>.</w:t>
      </w:r>
      <w:r w:rsidR="00156A06" w:rsidRPr="00723DA7">
        <w:rPr>
          <w:rFonts w:asciiTheme="minorEastAsia" w:hAnsiTheme="minorEastAsia" w:cs="宋体" w:hint="eastAsia"/>
          <w:sz w:val="28"/>
          <w:szCs w:val="28"/>
        </w:rPr>
        <w:t>看大家读的这么投入，段老师也忍不住想和大家一起读一读，你们想不想和我合作一下？那我读前部分，你们读后半部分。</w:t>
      </w:r>
    </w:p>
    <w:p w14:paraId="7E2D6559" w14:textId="0F321308" w:rsidR="00E3019B" w:rsidRPr="00723DA7" w:rsidRDefault="00C615DC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lastRenderedPageBreak/>
        <w:t>3</w:t>
      </w:r>
      <w:r w:rsidRPr="00723DA7">
        <w:rPr>
          <w:rFonts w:asciiTheme="minorEastAsia" w:hAnsiTheme="minorEastAsia" w:cs="宋体"/>
          <w:sz w:val="28"/>
          <w:szCs w:val="28"/>
        </w:rPr>
        <w:t>.</w:t>
      </w:r>
      <w:r w:rsidR="008E28E9" w:rsidRPr="00723DA7">
        <w:rPr>
          <w:rFonts w:asciiTheme="minorEastAsia" w:hAnsiTheme="minorEastAsia" w:cs="宋体" w:hint="eastAsia"/>
          <w:sz w:val="28"/>
          <w:szCs w:val="28"/>
        </w:rPr>
        <w:t>你有什么发现？从早到晚的顺序，用上左右，表达更准确。</w:t>
      </w:r>
    </w:p>
    <w:p w14:paraId="2E9610D4" w14:textId="1DCF4668" w:rsidR="00E3019B" w:rsidRPr="00723DA7" w:rsidRDefault="00C615DC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/>
          <w:sz w:val="28"/>
          <w:szCs w:val="28"/>
        </w:rPr>
        <w:t>4.</w:t>
      </w:r>
      <w:r w:rsidR="009756BC" w:rsidRPr="00723DA7">
        <w:rPr>
          <w:rFonts w:asciiTheme="minorEastAsia" w:hAnsiTheme="minorEastAsia" w:cs="宋体" w:hint="eastAsia"/>
          <w:sz w:val="28"/>
          <w:szCs w:val="28"/>
        </w:rPr>
        <w:t>现在谁愿意来分享一下最打动你的花？</w:t>
      </w:r>
    </w:p>
    <w:p w14:paraId="4E10547B" w14:textId="77777777" w:rsidR="00E3019B" w:rsidRPr="00723DA7" w:rsidRDefault="00D12718" w:rsidP="00C615DC">
      <w:pPr>
        <w:numPr>
          <w:ilvl w:val="0"/>
          <w:numId w:val="6"/>
        </w:num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牵牛花：牵牛花几点开？大家都在干什么？轻点，别吵醒大家，再试一试。这牵牛花还有动作，谁加上动作来读一读。我们一起来吹，悄悄地吹，不要被人发现。</w:t>
      </w:r>
    </w:p>
    <w:p w14:paraId="6385C6C0" w14:textId="77777777" w:rsidR="00E3019B" w:rsidRPr="00723DA7" w:rsidRDefault="00DA45FE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花仙子请你读，指生读。</w:t>
      </w:r>
    </w:p>
    <w:p w14:paraId="1E26AC50" w14:textId="77777777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（3）蔷薇：你的笑脸和蔷薇一样美丽，绽开了笑脸读。老师看到啦。</w:t>
      </w:r>
    </w:p>
    <w:p w14:paraId="4CAD3681" w14:textId="77777777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（4）睡莲：醒来。醒，指导书写</w:t>
      </w:r>
      <w:r w:rsidR="004932AB" w:rsidRPr="00723DA7">
        <w:rPr>
          <w:rFonts w:asciiTheme="minorEastAsia" w:hAnsiTheme="minorEastAsia" w:cs="宋体" w:hint="eastAsia"/>
          <w:sz w:val="28"/>
          <w:szCs w:val="28"/>
        </w:rPr>
        <w:t>：酉字旁中的短横千万别忘，“生”的三笔横间距均匀</w:t>
      </w:r>
      <w:r w:rsidRPr="00723DA7">
        <w:rPr>
          <w:rFonts w:asciiTheme="minorEastAsia" w:hAnsiTheme="minorEastAsia" w:cs="宋体" w:hint="eastAsia"/>
          <w:sz w:val="28"/>
          <w:szCs w:val="28"/>
        </w:rPr>
        <w:t>。</w:t>
      </w:r>
      <w:r w:rsidR="008F376D" w:rsidRPr="00723DA7">
        <w:rPr>
          <w:rFonts w:asciiTheme="minorEastAsia" w:hAnsiTheme="minorEastAsia" w:cs="宋体" w:hint="eastAsia"/>
          <w:sz w:val="28"/>
          <w:szCs w:val="28"/>
        </w:rPr>
        <w:t>轮到你们啦，快拿起笔完成任务一吧，描一个写一个。</w:t>
      </w:r>
      <w:r w:rsidR="009756BC" w:rsidRPr="00723DA7">
        <w:rPr>
          <w:rFonts w:asciiTheme="minorEastAsia" w:hAnsiTheme="minorEastAsia" w:cs="宋体" w:hint="eastAsia"/>
          <w:sz w:val="28"/>
          <w:szCs w:val="28"/>
        </w:rPr>
        <w:t>来看看图片，你觉得睡莲是怎样醒来？谁能读出这种欣喜的感觉？请你读。通过你的读老师</w:t>
      </w:r>
      <w:r w:rsidR="008F376D" w:rsidRPr="00723DA7">
        <w:rPr>
          <w:rFonts w:asciiTheme="minorEastAsia" w:hAnsiTheme="minorEastAsia" w:cs="宋体" w:hint="eastAsia"/>
          <w:sz w:val="28"/>
          <w:szCs w:val="28"/>
        </w:rPr>
        <w:t>仿佛看到一个睡美人醒来啦，真是把睡莲写活了呢！</w:t>
      </w:r>
    </w:p>
    <w:p w14:paraId="2C10CA9B" w14:textId="77777777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（5）午时花：</w:t>
      </w:r>
      <w:r w:rsidR="009756BC" w:rsidRPr="00723DA7">
        <w:rPr>
          <w:rFonts w:asciiTheme="minorEastAsia" w:hAnsiTheme="minorEastAsia" w:cs="宋体" w:hint="eastAsia"/>
          <w:sz w:val="28"/>
          <w:szCs w:val="28"/>
        </w:rPr>
        <w:t>这个花你们平时见过吗？老师也是第一次见，来看看，它是什么样的？有什么颜色？</w:t>
      </w:r>
      <w:r w:rsidR="008F376D" w:rsidRPr="00723DA7">
        <w:rPr>
          <w:rFonts w:asciiTheme="minorEastAsia" w:hAnsiTheme="minorEastAsia" w:cs="宋体" w:hint="eastAsia"/>
          <w:sz w:val="28"/>
          <w:szCs w:val="28"/>
        </w:rPr>
        <w:t>还有人喜欢上它了吗？请你读，这下你们可是好朋友啦！</w:t>
      </w:r>
    </w:p>
    <w:p w14:paraId="1B396AB0" w14:textId="77777777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（6）万寿菊：欣然怒放。欣然：高兴，怒放：是什么样子？谁能想象一下万寿菊怒放的样子？花瓣全都张开了，奖励你们看看这怒放的万寿菊，每一片花瓣都张开了，开得旺盛、热烈，把这种感觉读出来。同学们就一个欣然怒放，让我们感受到万寿菊的特点，作者用词多么的准确，来，刚才的万寿菊在哪？万寿菊，请你再来读一遍。</w:t>
      </w:r>
    </w:p>
    <w:p w14:paraId="04BE9544" w14:textId="77777777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（7）紫茉莉：苏醒</w:t>
      </w:r>
      <w:r w:rsidR="00816404" w:rsidRPr="00723DA7">
        <w:rPr>
          <w:rFonts w:asciiTheme="minorEastAsia" w:hAnsiTheme="minorEastAsia" w:cs="宋体" w:hint="eastAsia"/>
          <w:sz w:val="28"/>
          <w:szCs w:val="28"/>
        </w:rPr>
        <w:t>，结合小贴士，为什么作者用“苏醒”一词？小贴士：紫茉莉傍晚至清晨开花，白天有强光照的时候，花朵就会闭合，非常奇特。</w:t>
      </w:r>
    </w:p>
    <w:p w14:paraId="1E711571" w14:textId="77777777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（8）月光花：</w:t>
      </w:r>
      <w:r w:rsidR="00816404" w:rsidRPr="00723DA7">
        <w:rPr>
          <w:rFonts w:asciiTheme="minorEastAsia" w:hAnsiTheme="minorEastAsia" w:cs="宋体" w:hint="eastAsia"/>
          <w:sz w:val="28"/>
          <w:szCs w:val="28"/>
        </w:rPr>
        <w:t>做动作“舒展”，你就是月光花舒展开自己的花瓣有怎样的感觉？读出来。</w:t>
      </w:r>
    </w:p>
    <w:p w14:paraId="73504B51" w14:textId="77777777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（9）昙花：昙花为什么是含笑一现？你们知道吗？老师告诉你们，昙花有一个特点，他一般只开3到4小时，所以啊，幸亏好，我们的摄影师记录下这么美的花，我们一起来欣赏一下（出示视频）这么美好到事物一眨眼就消失啦，所以人们也说昙花一现。</w:t>
      </w:r>
    </w:p>
    <w:p w14:paraId="6A665643" w14:textId="77777777" w:rsidR="001E2330" w:rsidRPr="00723DA7" w:rsidRDefault="001E2330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作者写的美不美？段老师把这些句子改了改，你们来做小评委，说一说谁写的好？你们可要理由，不然我可不信。</w:t>
      </w:r>
    </w:p>
    <w:p w14:paraId="730841A5" w14:textId="104CB453" w:rsidR="00E3019B" w:rsidRPr="00723DA7" w:rsidRDefault="008F376D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lastRenderedPageBreak/>
        <w:t>既然你们都发现了作者写作的秘诀，</w:t>
      </w:r>
      <w:r w:rsidR="001E2330" w:rsidRPr="00723DA7">
        <w:rPr>
          <w:rFonts w:asciiTheme="minorEastAsia" w:hAnsiTheme="minorEastAsia" w:cs="宋体" w:hint="eastAsia"/>
          <w:sz w:val="28"/>
          <w:szCs w:val="28"/>
        </w:rPr>
        <w:t>那我就欣然接受你们的批评</w:t>
      </w:r>
      <w:r w:rsidRPr="00723DA7">
        <w:rPr>
          <w:rFonts w:asciiTheme="minorEastAsia" w:hAnsiTheme="minorEastAsia" w:cs="宋体" w:hint="eastAsia"/>
          <w:sz w:val="28"/>
          <w:szCs w:val="28"/>
        </w:rPr>
        <w:t>吧</w:t>
      </w:r>
      <w:r w:rsidR="001E2330" w:rsidRPr="00723DA7">
        <w:rPr>
          <w:rFonts w:asciiTheme="minorEastAsia" w:hAnsiTheme="minorEastAsia" w:cs="宋体" w:hint="eastAsia"/>
          <w:sz w:val="28"/>
          <w:szCs w:val="28"/>
        </w:rPr>
        <w:t>，让我们在音乐声中把这些花的美读出来吧，准备好动作表情，开始。</w:t>
      </w:r>
    </w:p>
    <w:p w14:paraId="1ECB5A11" w14:textId="6B37B5A9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听着你们读，老师想跟你们一起来。师生合作，挖空课文尝试背诵。真了不起，才一会儿功夫，你们第一段就记下来了。</w:t>
      </w:r>
    </w:p>
    <w:p w14:paraId="7A4B1337" w14:textId="24F049FD" w:rsidR="00E3019B" w:rsidRPr="00723DA7" w:rsidRDefault="00C615DC" w:rsidP="00C615DC">
      <w:pPr>
        <w:spacing w:line="440" w:lineRule="exact"/>
        <w:jc w:val="left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五、</w:t>
      </w:r>
      <w:r w:rsidR="00D12718" w:rsidRPr="00723DA7">
        <w:rPr>
          <w:rFonts w:asciiTheme="minorEastAsia" w:hAnsiTheme="minorEastAsia" w:cs="宋体" w:hint="eastAsia"/>
          <w:sz w:val="28"/>
          <w:szCs w:val="28"/>
        </w:rPr>
        <w:t>学以致用，拓展仿写</w:t>
      </w:r>
    </w:p>
    <w:p w14:paraId="2D2D2B67" w14:textId="20E0F6BC" w:rsidR="008F376D" w:rsidRPr="00723DA7" w:rsidRDefault="00A367C7" w:rsidP="00C615DC">
      <w:pPr>
        <w:tabs>
          <w:tab w:val="left" w:pos="312"/>
        </w:tabs>
        <w:spacing w:line="440" w:lineRule="exact"/>
        <w:ind w:left="480"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同学们，刚刚段老师接到学校通知，我们昆小电视台在招募配音员呢，你们有兴趣吗？我们快看看视频吧。你们可是由大作家的写作秘籍的，肯定没问题，在我们的任务单上，给它配上一段优美生动的解说词吧！</w:t>
      </w:r>
    </w:p>
    <w:p w14:paraId="38E6E32A" w14:textId="2A29873C" w:rsidR="00E3019B" w:rsidRPr="00723DA7" w:rsidRDefault="00C615DC" w:rsidP="00C615DC">
      <w:pPr>
        <w:spacing w:line="440" w:lineRule="exact"/>
        <w:jc w:val="left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六、</w:t>
      </w:r>
      <w:r w:rsidR="00D12718" w:rsidRPr="00723DA7">
        <w:rPr>
          <w:rFonts w:asciiTheme="minorEastAsia" w:hAnsiTheme="minorEastAsia" w:cs="宋体" w:hint="eastAsia"/>
          <w:sz w:val="28"/>
          <w:szCs w:val="28"/>
        </w:rPr>
        <w:t>总结</w:t>
      </w:r>
    </w:p>
    <w:p w14:paraId="0CA58672" w14:textId="33972745" w:rsidR="00E3019B" w:rsidRPr="00723DA7" w:rsidRDefault="00D12718" w:rsidP="00C615DC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723DA7">
        <w:rPr>
          <w:rFonts w:asciiTheme="minorEastAsia" w:hAnsiTheme="minorEastAsia" w:cs="宋体" w:hint="eastAsia"/>
          <w:sz w:val="28"/>
          <w:szCs w:val="28"/>
        </w:rPr>
        <w:t>同学们，我们今天学习了概括的方法，感受了</w:t>
      </w:r>
      <w:r w:rsidR="00A367C7" w:rsidRPr="00723DA7">
        <w:rPr>
          <w:rFonts w:asciiTheme="minorEastAsia" w:hAnsiTheme="minorEastAsia" w:cs="宋体" w:hint="eastAsia"/>
          <w:sz w:val="28"/>
          <w:szCs w:val="28"/>
        </w:rPr>
        <w:t>作者笔下不同花开的美</w:t>
      </w:r>
      <w:r w:rsidRPr="00723DA7">
        <w:rPr>
          <w:rFonts w:asciiTheme="minorEastAsia" w:hAnsiTheme="minorEastAsia" w:cs="宋体" w:hint="eastAsia"/>
          <w:sz w:val="28"/>
          <w:szCs w:val="28"/>
        </w:rPr>
        <w:t>，下节课，我们继续观察花钟，发现更多的奥秘。</w:t>
      </w:r>
    </w:p>
    <w:p w14:paraId="45238221" w14:textId="48CA4547" w:rsidR="00E3019B" w:rsidRDefault="00723DA7" w:rsidP="00C615DC">
      <w:pPr>
        <w:spacing w:line="440" w:lineRule="exact"/>
        <w:ind w:firstLineChars="200" w:firstLine="420"/>
        <w:rPr>
          <w:rFonts w:asciiTheme="minorEastAsia" w:hAnsiTheme="minorEastAsia" w:cs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F5637D4" wp14:editId="2DBC6611">
            <wp:simplePos x="0" y="0"/>
            <wp:positionH relativeFrom="column">
              <wp:posOffset>850265</wp:posOffset>
            </wp:positionH>
            <wp:positionV relativeFrom="paragraph">
              <wp:posOffset>388620</wp:posOffset>
            </wp:positionV>
            <wp:extent cx="3090545" cy="443928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3" t="2739" r="21502" b="2253"/>
                    <a:stretch/>
                  </pic:blipFill>
                  <pic:spPr bwMode="auto">
                    <a:xfrm>
                      <a:off x="0" y="0"/>
                      <a:ext cx="3090545" cy="443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1E548" w14:textId="47A33F96" w:rsidR="00723DA7" w:rsidRPr="00723DA7" w:rsidRDefault="00723DA7" w:rsidP="00723DA7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 xml:space="preserve">   </w:t>
      </w:r>
    </w:p>
    <w:sectPr w:rsidR="00723DA7" w:rsidRPr="00723DA7" w:rsidSect="00C615DC">
      <w:footerReference w:type="default" r:id="rId10"/>
      <w:pgSz w:w="11906" w:h="16838"/>
      <w:pgMar w:top="1134" w:right="1134" w:bottom="1134" w:left="1134" w:header="851" w:footer="992" w:gutter="113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40D2" w14:textId="77777777" w:rsidR="005F2690" w:rsidRDefault="005F2690">
      <w:r>
        <w:separator/>
      </w:r>
    </w:p>
  </w:endnote>
  <w:endnote w:type="continuationSeparator" w:id="0">
    <w:p w14:paraId="5B9245CA" w14:textId="77777777" w:rsidR="005F2690" w:rsidRDefault="005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AA62" w14:textId="77777777" w:rsidR="00E3019B" w:rsidRDefault="00000000">
    <w:pPr>
      <w:pStyle w:val="a3"/>
    </w:pPr>
    <w:r>
      <w:rPr>
        <w:noProof/>
      </w:rPr>
      <w:pict w14:anchorId="372E7424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<v:textbox style="mso-fit-shape-to-text:t" inset="0,0,0,0">
            <w:txbxContent>
              <w:p w14:paraId="0C2A5CC7" w14:textId="77777777" w:rsidR="00E3019B" w:rsidRDefault="00812FFE">
                <w:pPr>
                  <w:pStyle w:val="a3"/>
                </w:pPr>
                <w:r>
                  <w:fldChar w:fldCharType="begin"/>
                </w:r>
                <w:r w:rsidR="00D12718">
                  <w:instrText xml:space="preserve"> PAGE  \* MERGEFORMAT </w:instrText>
                </w:r>
                <w:r>
                  <w:fldChar w:fldCharType="separate"/>
                </w:r>
                <w:r w:rsidR="00B56DA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EF07" w14:textId="77777777" w:rsidR="005F2690" w:rsidRDefault="005F2690">
      <w:r>
        <w:separator/>
      </w:r>
    </w:p>
  </w:footnote>
  <w:footnote w:type="continuationSeparator" w:id="0">
    <w:p w14:paraId="12C7F987" w14:textId="77777777" w:rsidR="005F2690" w:rsidRDefault="005F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FEF3E5"/>
    <w:multiLevelType w:val="singleLevel"/>
    <w:tmpl w:val="88FEF3E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6A7945B"/>
    <w:multiLevelType w:val="singleLevel"/>
    <w:tmpl w:val="E6A7945B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EECDD18E"/>
    <w:multiLevelType w:val="singleLevel"/>
    <w:tmpl w:val="EECDD18E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 w15:restartNumberingAfterBreak="0">
    <w:nsid w:val="1CE81737"/>
    <w:multiLevelType w:val="hybridMultilevel"/>
    <w:tmpl w:val="108AE2EC"/>
    <w:lvl w:ilvl="0" w:tplc="B492E9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7C909A8"/>
    <w:multiLevelType w:val="hybridMultilevel"/>
    <w:tmpl w:val="A686F13E"/>
    <w:lvl w:ilvl="0" w:tplc="69D2364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5" w15:restartNumberingAfterBreak="0">
    <w:nsid w:val="317E5A09"/>
    <w:multiLevelType w:val="hybridMultilevel"/>
    <w:tmpl w:val="A56A42C2"/>
    <w:lvl w:ilvl="0" w:tplc="0A0A84A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3DCAD6B1"/>
    <w:multiLevelType w:val="singleLevel"/>
    <w:tmpl w:val="3DCAD6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452849D5"/>
    <w:multiLevelType w:val="singleLevel"/>
    <w:tmpl w:val="452849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503E09B5"/>
    <w:multiLevelType w:val="singleLevel"/>
    <w:tmpl w:val="503E09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6D802389"/>
    <w:multiLevelType w:val="hybridMultilevel"/>
    <w:tmpl w:val="2BC47452"/>
    <w:lvl w:ilvl="0" w:tplc="1A32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10" w15:restartNumberingAfterBreak="0">
    <w:nsid w:val="6F342E51"/>
    <w:multiLevelType w:val="singleLevel"/>
    <w:tmpl w:val="6F342E5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7C1A33C4"/>
    <w:multiLevelType w:val="hybridMultilevel"/>
    <w:tmpl w:val="D3C8444C"/>
    <w:lvl w:ilvl="0" w:tplc="C1B61CBC">
      <w:start w:val="1"/>
      <w:numFmt w:val="decimal"/>
      <w:lvlText w:val="%1．"/>
      <w:lvlJc w:val="left"/>
      <w:pPr>
        <w:ind w:left="1202" w:hanging="720"/>
      </w:pPr>
      <w:rPr>
        <w:rFonts w:hint="default"/>
      </w:rPr>
    </w:lvl>
    <w:lvl w:ilvl="1" w:tplc="A758801A">
      <w:start w:val="5"/>
      <w:numFmt w:val="japaneseCounting"/>
      <w:lvlText w:val="%2、"/>
      <w:lvlJc w:val="left"/>
      <w:pPr>
        <w:ind w:left="1622" w:hanging="720"/>
      </w:pPr>
      <w:rPr>
        <w:rFonts w:hint="default"/>
      </w:rPr>
    </w:lvl>
    <w:lvl w:ilvl="2" w:tplc="A6B01DD8">
      <w:start w:val="5"/>
      <w:numFmt w:val="japaneseCounting"/>
      <w:lvlText w:val="%3，"/>
      <w:lvlJc w:val="left"/>
      <w:pPr>
        <w:ind w:left="204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296955348">
    <w:abstractNumId w:val="10"/>
  </w:num>
  <w:num w:numId="2" w16cid:durableId="702708362">
    <w:abstractNumId w:val="2"/>
  </w:num>
  <w:num w:numId="3" w16cid:durableId="219026864">
    <w:abstractNumId w:val="0"/>
  </w:num>
  <w:num w:numId="4" w16cid:durableId="1843278306">
    <w:abstractNumId w:val="6"/>
  </w:num>
  <w:num w:numId="5" w16cid:durableId="1626348631">
    <w:abstractNumId w:val="8"/>
  </w:num>
  <w:num w:numId="6" w16cid:durableId="1824925090">
    <w:abstractNumId w:val="1"/>
  </w:num>
  <w:num w:numId="7" w16cid:durableId="1891844944">
    <w:abstractNumId w:val="7"/>
  </w:num>
  <w:num w:numId="8" w16cid:durableId="1672679117">
    <w:abstractNumId w:val="11"/>
  </w:num>
  <w:num w:numId="9" w16cid:durableId="2042968972">
    <w:abstractNumId w:val="4"/>
  </w:num>
  <w:num w:numId="10" w16cid:durableId="241450514">
    <w:abstractNumId w:val="5"/>
  </w:num>
  <w:num w:numId="11" w16cid:durableId="1637447416">
    <w:abstractNumId w:val="3"/>
  </w:num>
  <w:num w:numId="12" w16cid:durableId="1962031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9B"/>
    <w:rsid w:val="000B288A"/>
    <w:rsid w:val="000B50C0"/>
    <w:rsid w:val="00156A06"/>
    <w:rsid w:val="00170713"/>
    <w:rsid w:val="001E2330"/>
    <w:rsid w:val="002D5D2B"/>
    <w:rsid w:val="0044582F"/>
    <w:rsid w:val="00445A85"/>
    <w:rsid w:val="004932AB"/>
    <w:rsid w:val="004C6EC7"/>
    <w:rsid w:val="00561EE4"/>
    <w:rsid w:val="005F2690"/>
    <w:rsid w:val="00613215"/>
    <w:rsid w:val="00671D95"/>
    <w:rsid w:val="00696477"/>
    <w:rsid w:val="006E4891"/>
    <w:rsid w:val="00723DA7"/>
    <w:rsid w:val="007326CF"/>
    <w:rsid w:val="007564E6"/>
    <w:rsid w:val="00812FFE"/>
    <w:rsid w:val="00816404"/>
    <w:rsid w:val="008E28E9"/>
    <w:rsid w:val="008F376D"/>
    <w:rsid w:val="009756BC"/>
    <w:rsid w:val="00A367C7"/>
    <w:rsid w:val="00B41C01"/>
    <w:rsid w:val="00B56DA4"/>
    <w:rsid w:val="00B909A9"/>
    <w:rsid w:val="00BE5C45"/>
    <w:rsid w:val="00BE5F33"/>
    <w:rsid w:val="00C27CB2"/>
    <w:rsid w:val="00C615DC"/>
    <w:rsid w:val="00CC6426"/>
    <w:rsid w:val="00D12718"/>
    <w:rsid w:val="00DA4091"/>
    <w:rsid w:val="00DA45FE"/>
    <w:rsid w:val="00E3019B"/>
    <w:rsid w:val="00E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6A14B"/>
  <w15:docId w15:val="{B25C8FD5-7CE5-4092-A3B5-4089FFC2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F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2F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12F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445A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C00E377-B9DA-41B4-9651-A993EA645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245029075@qq.com</cp:lastModifiedBy>
  <cp:revision>15</cp:revision>
  <cp:lastPrinted>2023-03-07T06:29:00Z</cp:lastPrinted>
  <dcterms:created xsi:type="dcterms:W3CDTF">2023-02-20T02:11:00Z</dcterms:created>
  <dcterms:modified xsi:type="dcterms:W3CDTF">2023-03-10T04:41:00Z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2052-11.34.1</vt:lpwstr>
  </property>
  <property fmtid="{D5CDD505-2E9C-101B-9397-08002B2CF9AE}" pid="3" name="ICV">
    <vt:lpwstr>64C06776CCB84BBBA062A6E10B7248D6</vt:lpwstr>
  </property>
</Properties>
</file>