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花钟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第一课时教学设计</w:t>
      </w:r>
    </w:p>
    <w:p>
      <w:pPr>
        <w:spacing w:line="276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溧阳市社渚中心小学 史婉君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1.正确、流利地朗读课文，背诵第一自然段。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2.能借助关键语句说出第1、2段的大意，学会概括的基本方法。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3.体会不同的说法表达鲜花开放，并借鉴课文表达进行课后练习仿写。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学习重难点：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能借助关键语句说出第1、2段的大意。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一、图片激趣，导入课文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1.出示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鲜花</w:t>
      </w:r>
      <w:r>
        <w:rPr>
          <w:rFonts w:hint="eastAsia" w:ascii="宋体" w:hAnsi="宋体" w:eastAsia="宋体" w:cs="宋体"/>
          <w:sz w:val="24"/>
          <w:szCs w:val="24"/>
        </w:rPr>
        <w:t>图片。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同学们，春天已经到来来，</w:t>
      </w:r>
      <w:r>
        <w:rPr>
          <w:rFonts w:hint="eastAsia" w:ascii="宋体" w:hAnsi="宋体" w:eastAsia="宋体" w:cs="宋体"/>
          <w:sz w:val="24"/>
          <w:szCs w:val="24"/>
        </w:rPr>
        <w:t>今天老师带来了很多美丽的图片，我们一起来欣赏一下。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看到这些画面，你想到了哪些词语？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预设：百花齐放、五颜六色、五彩缤纷、五光十色、绚丽多彩···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老师也带来了三个词语，谁来读。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学习词语: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鲜花朵朵、</w:t>
      </w:r>
      <w:r>
        <w:rPr>
          <w:rFonts w:hint="eastAsia" w:ascii="宋体" w:hAnsi="宋体" w:eastAsia="宋体" w:cs="宋体"/>
          <w:sz w:val="24"/>
          <w:szCs w:val="24"/>
        </w:rPr>
        <w:t>争奇斗艳、芬芳迷人。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指导读准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生字</w:t>
      </w:r>
      <w:r>
        <w:rPr>
          <w:rFonts w:hint="eastAsia" w:ascii="宋体" w:hAnsi="宋体" w:eastAsia="宋体" w:cs="宋体"/>
          <w:sz w:val="24"/>
          <w:szCs w:val="24"/>
        </w:rPr>
        <w:t>“芬”和“芳”的字音，观察字形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草字头形声字特点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“芬芳”指的是花香，那么“芬芳迷人”就是在写花的香味很迷人。那你知道“争奇斗艳”在写花的什么呢？（色彩）。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3.今天我们学习的课文就和这些美丽的“花”有关。拿出手指和老师一起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</w:t>
      </w:r>
      <w:r>
        <w:rPr>
          <w:rFonts w:hint="eastAsia" w:ascii="宋体" w:hAnsi="宋体" w:eastAsia="宋体" w:cs="宋体"/>
          <w:sz w:val="24"/>
          <w:szCs w:val="24"/>
        </w:rPr>
        <w:t>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板书课题:花钟。齐读课题。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二、整体感知课文内容，理解课题的意思。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1.什么是花钟？预习了课文的你知道了吗？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课文中哪句话告诉了我们答案？出示</w:t>
      </w:r>
      <w:r>
        <w:rPr>
          <w:rFonts w:hint="eastAsia" w:ascii="宋体" w:hAnsi="宋体" w:eastAsia="宋体" w:cs="宋体"/>
          <w:sz w:val="24"/>
          <w:szCs w:val="24"/>
        </w:rPr>
        <w:t>课文第三自然段的第一句。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出示句子，指名读。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读好停顿。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同学们，看来花钟和花开的什么有关系？花开的时间。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花钟还蕴藏了许许多多的奥秘，现在我们就到课文中去发现吧。打开书本，自由地朗读课文，注意读准字音，读通句子。要求试着读懂每段话的意思。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学习概括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你们都读懂了吗？出示单元学习要素：借助关键语句，概括一段话的大意。这就是概括段意。（出示板贴：概括）这可是一项非常重要的学习能力哦。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看，课文一二两段间也有一个句号框，学习要求。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学习借助关键语句概括第一自然段。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(1)指名同学读第一自然段，其他同学边听边想：第一自然段中，哪句话提示了段落读主要意思呢？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(2)这段话写了这么多种花，那到底哪一句才是提示了段落读主要意思？指名学生交流，相机出示这句话，这句话提示了这一段的主要意思，让这一段有了个中心，这样的句子叫做关键语句。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是这个句子太长了了，咱们呀，要把它变一变（出示板贴：变），变得简洁，怎么变呢？谁有小妙招？他的意思就是把前面部分删减掉，说说你的理由，是不是主要讲前面的留心观察？我们在删减时，就可以把和段落关系不紧密读部分删减掉，留下紧密读部分。这就是这段读段意。刚才我们通过删减选取，很快就概括出来了。（板贴;删减选取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着概括第二段，第二段有点难哦，哪一句才是他的关键语句？也要不要变一变呢？要思考就得默读，同学们默读课文第二自然段，边读边想，可以拿出笔来画一画关键语句再思考。有答案了吗？我们来交流一下。你找到的第二段的关键语句是哪一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不同的植物为什么开花的时间不同呢?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有的植物开花的时间，与温度、湿度、光照有着密切的关系。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还有的花，需要昆虫传播花粉，才能结出种子，他开花的时间往往和昆虫活动的时间相吻合。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仔细地看看这三句话，你有没有什么发现？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后两句都是回答了前面这句的问题。把这两位同学找到的关键信息合并一下，会回答了吗？出示填空：不同的植物开花的时间与_____、_____、_______、_____有着密切的关系。谁来？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现在通过我们的学习，我们把它合并成这样一句话，一起来读一读。这句话是不是包含了我们刚才找的所有句子？这就是这一段的段意。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看来，概括段意有的时候也要根据关键语句的提示试着自己来概括。我们刚刚已经学了概括的第二种方法，就是把信息选出来，合在一起（出示板贴：增补合并）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刚刚我们学习概括段意，先读懂了一段话的意思，再画出关键语句，再用这些方法自己来进行概括。那现在，我们也学着试一试概括一段课外短文。同学们可以先默读，然后画关键句，最后自己概况，开始。交流：你找到了哪些关键语句，你是用什么方法进行概括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你有没有概括完整呢？没有关系，其实学会概括，也要通过长期的锻炼和科学的方法才能够学会。所以我们以后经常练练好不好?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品读第一段，花开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同学们，学会了借助关键语句进行概括，那作者是怎样围绕关键语句把花开写得生动有趣呢？我们来看第一自然段的这些句子。这些句子有许多共同之处，老师把他摆一摆，说说你的发现。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关注时间词语，看看这些时间词语，你看看还有没有新的发现？从早到晚的顺序，用上左右，表达更准确。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拟人修辞。老师要来改一改了，史老师把他改成这样，好吗？为什么？你们都已经找到作者写作读秘密啦，作者就是这样用了不同的词语，用了不同的表达，在作者的表达下，不同的花的生动有趣都展现在我们眼前了，那这么生动有趣，我们是不是该读起来呢？那我们想象着每种花开的样子，请上动作表情，来读出他们的美，同桌之间先练一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现在是花仙子小朗读家时间，谁先来读？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牵牛花：牵牛花几点开？大家都在干什么？轻点，别吵醒大家，再试一试。这牵牛花还有动作，谁加上动作来读一读。我们一起来吹，悄悄地吹，不要被人发现。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花仙子再往下读，开火车读。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（3）蔷薇：你的笑脸和蔷薇一样美丽，绽开了笑脸读。老师看到啦。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（4）睡莲：醒来。字源识字：醒，指导书写。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（5）午时花：读准确停顿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万寿菊：欣然怒放。欣然：高兴，怒放：是什么样子？谁能想象一下万寿菊怒放的样子？花瓣全都张开了，奖励你们看看这怒放的万寿菊，每一片花瓣都张开了，开得旺盛、热烈，把这种感觉读出来。同学们就一个欣然怒放，让我们感受到万寿菊的特点，作者用词多么的准确，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，刚才的万寿菊在哪？万寿菊，请你再来读一遍。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（7）紫茉莉：苏醒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（8）月光花：读得很有感觉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9）昙花：昙花为什么是含笑一现？你们知道吗？老师告诉你们，昙花有一个特点，他一般只开3到4小时，所以啊，幸亏好，我们的摄影师记录下这么美的花，我们一起来欣赏一下（出示视频）这么美好到事物一眨眼就消失啦，所以人们也说昙花一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者笔下的这些花各有各的姿态性情，所以在写花开的开放时就不止一种说法，同一个意思，可以有不同的表达，丰富多样的表达让我们感受到了大自然是多么的奇妙有趣。如此生动有趣的语言，让我们在音乐声中来抒发赞美之情吧，准备好动作表情，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听着你们读，老师想跟你们一起来。师生合作，挖空课文尝试背诵。真了不起，才一会儿功夫，你们第一段就记下来了。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学以致用，拓展仿写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同学们，是不是只有这些花开呢？从哪里看出来？省略号。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我们再来看几种花开的样子吧。（出示课后练习）你能不能学着课文的写法，来说一说你喜欢读花？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同学们，我们今天学习了概括的方法，感受了鲜花开放作者不同的写法，下节课，我们继续观察花钟，发现更多的奥秘。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EF3E5"/>
    <w:multiLevelType w:val="singleLevel"/>
    <w:tmpl w:val="88FEF3E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A7945B"/>
    <w:multiLevelType w:val="singleLevel"/>
    <w:tmpl w:val="E6A7945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ECDD18E"/>
    <w:multiLevelType w:val="singleLevel"/>
    <w:tmpl w:val="EECDD18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3DCAD6B1"/>
    <w:multiLevelType w:val="singleLevel"/>
    <w:tmpl w:val="3DCAD6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52849D5"/>
    <w:multiLevelType w:val="singleLevel"/>
    <w:tmpl w:val="452849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03E09B5"/>
    <w:multiLevelType w:val="singleLevel"/>
    <w:tmpl w:val="503E09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F342E51"/>
    <w:multiLevelType w:val="singleLevel"/>
    <w:tmpl w:val="6F342E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7E1E"/>
    <w:rsid w:val="5A977723"/>
    <w:rsid w:val="63B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2022-04-11T13:48:00Z</dcterms:created>
  <dc:creator> CC</dc:creator>
  <cp:lastModifiedBy> CC</cp:lastModifiedBy>
  <dcterms:modified xsi:type="dcterms:W3CDTF">2022-04-11T13:57:18Z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64C06776CCB84BBBA062A6E10B7248D6</vt:lpwstr>
  </property>
</Properties>
</file>