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075CF" w14:textId="5B98E7BD" w:rsidR="00DE5B74" w:rsidRDefault="001D2B38">
      <w:pPr>
        <w:pStyle w:val="1"/>
        <w:spacing w:before="0" w:after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五年级（下）</w:t>
      </w:r>
      <w:r>
        <w:rPr>
          <w:rFonts w:hint="eastAsia"/>
          <w:sz w:val="32"/>
          <w:szCs w:val="32"/>
        </w:rPr>
        <w:t xml:space="preserve">Unit </w:t>
      </w:r>
      <w:r w:rsidR="00B640DA">
        <w:rPr>
          <w:sz w:val="32"/>
          <w:szCs w:val="32"/>
        </w:rPr>
        <w:t xml:space="preserve">3 </w:t>
      </w:r>
      <w:r w:rsidR="00B640DA">
        <w:rPr>
          <w:rFonts w:hint="eastAsia"/>
          <w:sz w:val="32"/>
          <w:szCs w:val="32"/>
        </w:rPr>
        <w:t>Asking</w:t>
      </w:r>
      <w:r w:rsidR="00B640DA">
        <w:rPr>
          <w:sz w:val="32"/>
          <w:szCs w:val="32"/>
        </w:rPr>
        <w:t xml:space="preserve"> the way </w:t>
      </w:r>
      <w:r w:rsidR="00B640DA">
        <w:rPr>
          <w:rFonts w:hint="eastAsia"/>
          <w:sz w:val="32"/>
          <w:szCs w:val="32"/>
        </w:rPr>
        <w:t>第三课时</w:t>
      </w:r>
      <w:r>
        <w:rPr>
          <w:rFonts w:hint="eastAsia"/>
          <w:sz w:val="32"/>
          <w:szCs w:val="32"/>
        </w:rPr>
        <w:t>教学设计</w:t>
      </w:r>
    </w:p>
    <w:tbl>
      <w:tblPr>
        <w:tblW w:w="88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52"/>
        <w:gridCol w:w="1447"/>
        <w:gridCol w:w="1337"/>
        <w:gridCol w:w="1185"/>
        <w:gridCol w:w="113"/>
        <w:gridCol w:w="1217"/>
        <w:gridCol w:w="352"/>
        <w:gridCol w:w="1764"/>
      </w:tblGrid>
      <w:tr w:rsidR="00DE5B74" w14:paraId="4EE37E6C" w14:textId="77777777">
        <w:trPr>
          <w:trHeight w:val="722"/>
          <w:jc w:val="center"/>
        </w:trPr>
        <w:tc>
          <w:tcPr>
            <w:tcW w:w="1412" w:type="dxa"/>
            <w:tcBorders>
              <w:tl2br w:val="nil"/>
              <w:tr2bl w:val="nil"/>
            </w:tcBorders>
            <w:vAlign w:val="center"/>
          </w:tcPr>
          <w:p w14:paraId="6FF43720" w14:textId="77777777" w:rsidR="00DE5B74" w:rsidRDefault="001D2B38"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课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4"/>
              </w:rPr>
              <w:t>题</w:t>
            </w:r>
          </w:p>
        </w:tc>
        <w:tc>
          <w:tcPr>
            <w:tcW w:w="7467" w:type="dxa"/>
            <w:gridSpan w:val="8"/>
            <w:tcBorders>
              <w:tl2br w:val="nil"/>
              <w:tr2bl w:val="nil"/>
            </w:tcBorders>
            <w:vAlign w:val="center"/>
          </w:tcPr>
          <w:p w14:paraId="06F3B7EC" w14:textId="30C5060A" w:rsidR="00DE5B74" w:rsidRDefault="001D2B38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译林《小学英语》五年级（下）</w:t>
            </w:r>
            <w:r>
              <w:rPr>
                <w:rFonts w:ascii="Times New Roman" w:hAnsi="Times New Roman"/>
                <w:sz w:val="24"/>
              </w:rPr>
              <w:t xml:space="preserve">Unit </w:t>
            </w:r>
            <w:r w:rsidR="00B640DA">
              <w:rPr>
                <w:rFonts w:ascii="Times New Roman" w:hAnsi="Times New Roman"/>
                <w:sz w:val="24"/>
              </w:rPr>
              <w:t xml:space="preserve">3 </w:t>
            </w:r>
            <w:r w:rsidR="00B640DA">
              <w:rPr>
                <w:rFonts w:ascii="Times New Roman" w:hAnsi="Times New Roman" w:hint="eastAsia"/>
                <w:sz w:val="24"/>
              </w:rPr>
              <w:t>Asking</w:t>
            </w:r>
            <w:r w:rsidR="00B640DA">
              <w:rPr>
                <w:rFonts w:ascii="Times New Roman" w:hAnsi="Times New Roman"/>
                <w:sz w:val="24"/>
              </w:rPr>
              <w:t xml:space="preserve"> the way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（</w:t>
            </w:r>
            <w:r w:rsidR="00B640DA">
              <w:rPr>
                <w:rFonts w:ascii="Times New Roman" w:hAnsi="Times New Roman"/>
                <w:sz w:val="24"/>
              </w:rPr>
              <w:t xml:space="preserve">Cartoon </w:t>
            </w:r>
            <w:r>
              <w:rPr>
                <w:rFonts w:ascii="Times New Roman" w:hAnsi="Times New Roman"/>
                <w:sz w:val="24"/>
              </w:rPr>
              <w:t>time</w:t>
            </w:r>
            <w:r>
              <w:rPr>
                <w:rFonts w:ascii="Times New Roman" w:hAnsi="Times New Roman"/>
                <w:sz w:val="24"/>
              </w:rPr>
              <w:t>）</w:t>
            </w:r>
          </w:p>
        </w:tc>
      </w:tr>
      <w:tr w:rsidR="00DE5B74" w14:paraId="589B0E0F" w14:textId="77777777">
        <w:trPr>
          <w:trHeight w:val="722"/>
          <w:jc w:val="center"/>
        </w:trPr>
        <w:tc>
          <w:tcPr>
            <w:tcW w:w="1412" w:type="dxa"/>
            <w:tcBorders>
              <w:tl2br w:val="nil"/>
              <w:tr2bl w:val="nil"/>
            </w:tcBorders>
            <w:vAlign w:val="center"/>
          </w:tcPr>
          <w:p w14:paraId="0875DD17" w14:textId="77777777" w:rsidR="00DE5B74" w:rsidRDefault="001D2B38"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学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4"/>
              </w:rPr>
              <w:t>校</w:t>
            </w:r>
          </w:p>
        </w:tc>
        <w:tc>
          <w:tcPr>
            <w:tcW w:w="1499" w:type="dxa"/>
            <w:gridSpan w:val="2"/>
            <w:tcBorders>
              <w:tl2br w:val="nil"/>
              <w:tr2bl w:val="nil"/>
            </w:tcBorders>
            <w:vAlign w:val="center"/>
          </w:tcPr>
          <w:p w14:paraId="2CAF6564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溧阳市西平小学</w:t>
            </w:r>
          </w:p>
        </w:tc>
        <w:tc>
          <w:tcPr>
            <w:tcW w:w="1337" w:type="dxa"/>
            <w:tcBorders>
              <w:tl2br w:val="nil"/>
              <w:tr2bl w:val="nil"/>
            </w:tcBorders>
            <w:vAlign w:val="center"/>
          </w:tcPr>
          <w:p w14:paraId="5FD18358" w14:textId="77777777" w:rsidR="00DE5B74" w:rsidRDefault="001D2B38"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姓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4"/>
              </w:rPr>
              <w:t>名</w:t>
            </w:r>
          </w:p>
        </w:tc>
        <w:tc>
          <w:tcPr>
            <w:tcW w:w="1298" w:type="dxa"/>
            <w:gridSpan w:val="2"/>
            <w:tcBorders>
              <w:tl2br w:val="nil"/>
              <w:tr2bl w:val="nil"/>
            </w:tcBorders>
            <w:vAlign w:val="center"/>
          </w:tcPr>
          <w:p w14:paraId="03A8B4E4" w14:textId="0A8B1651" w:rsidR="00DE5B74" w:rsidRDefault="00B640DA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潘莹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center"/>
          </w:tcPr>
          <w:p w14:paraId="7A305435" w14:textId="77777777" w:rsidR="00DE5B74" w:rsidRDefault="001D2B38"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序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sz w:val="24"/>
              </w:rPr>
              <w:t>号</w:t>
            </w:r>
          </w:p>
        </w:tc>
        <w:tc>
          <w:tcPr>
            <w:tcW w:w="2116" w:type="dxa"/>
            <w:gridSpan w:val="2"/>
            <w:tcBorders>
              <w:tl2br w:val="nil"/>
              <w:tr2bl w:val="nil"/>
            </w:tcBorders>
            <w:vAlign w:val="center"/>
          </w:tcPr>
          <w:p w14:paraId="2B1B7D1A" w14:textId="648ADC89" w:rsidR="00DE5B74" w:rsidRDefault="00DE5B74">
            <w:pPr>
              <w:ind w:firstLineChars="100" w:firstLine="240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DE5B74" w14:paraId="362A974F" w14:textId="77777777">
        <w:trPr>
          <w:trHeight w:val="722"/>
          <w:jc w:val="center"/>
        </w:trPr>
        <w:tc>
          <w:tcPr>
            <w:tcW w:w="1412" w:type="dxa"/>
            <w:tcBorders>
              <w:tl2br w:val="nil"/>
              <w:tr2bl w:val="nil"/>
            </w:tcBorders>
            <w:vAlign w:val="center"/>
          </w:tcPr>
          <w:p w14:paraId="4F773774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年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4"/>
              </w:rPr>
              <w:t>级</w:t>
            </w:r>
          </w:p>
        </w:tc>
        <w:tc>
          <w:tcPr>
            <w:tcW w:w="1499" w:type="dxa"/>
            <w:gridSpan w:val="2"/>
            <w:tcBorders>
              <w:tl2br w:val="nil"/>
              <w:tr2bl w:val="nil"/>
            </w:tcBorders>
            <w:vAlign w:val="center"/>
          </w:tcPr>
          <w:p w14:paraId="2B974D76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五年级</w:t>
            </w:r>
          </w:p>
        </w:tc>
        <w:tc>
          <w:tcPr>
            <w:tcW w:w="1337" w:type="dxa"/>
            <w:tcBorders>
              <w:tl2br w:val="nil"/>
              <w:tr2bl w:val="nil"/>
            </w:tcBorders>
            <w:vAlign w:val="center"/>
          </w:tcPr>
          <w:p w14:paraId="6683660E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学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4"/>
              </w:rPr>
              <w:t>科</w:t>
            </w:r>
          </w:p>
        </w:tc>
        <w:tc>
          <w:tcPr>
            <w:tcW w:w="1298" w:type="dxa"/>
            <w:gridSpan w:val="2"/>
            <w:tcBorders>
              <w:tl2br w:val="nil"/>
              <w:tr2bl w:val="nil"/>
            </w:tcBorders>
            <w:vAlign w:val="center"/>
          </w:tcPr>
          <w:p w14:paraId="59EF1E25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英</w:t>
            </w:r>
            <w:r>
              <w:rPr>
                <w:rFonts w:ascii="宋体" w:hAnsi="宋体" w:cs="宋体" w:hint="eastAsia"/>
              </w:rPr>
              <w:t xml:space="preserve"> </w:t>
            </w:r>
            <w:r>
              <w:rPr>
                <w:rFonts w:ascii="宋体" w:hAnsi="宋体" w:cs="宋体" w:hint="eastAsia"/>
              </w:rPr>
              <w:t>语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center"/>
          </w:tcPr>
          <w:p w14:paraId="45646355" w14:textId="77777777" w:rsidR="00DE5B74" w:rsidRDefault="001D2B38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课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sz w:val="24"/>
              </w:rPr>
              <w:t>时</w:t>
            </w:r>
          </w:p>
        </w:tc>
        <w:tc>
          <w:tcPr>
            <w:tcW w:w="2116" w:type="dxa"/>
            <w:gridSpan w:val="2"/>
            <w:tcBorders>
              <w:tl2br w:val="nil"/>
              <w:tr2bl w:val="nil"/>
            </w:tcBorders>
            <w:vAlign w:val="center"/>
          </w:tcPr>
          <w:p w14:paraId="37439151" w14:textId="0337B5EC" w:rsidR="00DE5B74" w:rsidRDefault="001D2B38">
            <w:pPr>
              <w:ind w:firstLineChars="100" w:firstLine="24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第</w:t>
            </w:r>
            <w:r>
              <w:rPr>
                <w:rFonts w:ascii="宋体" w:hAnsi="宋体" w:cs="宋体" w:hint="eastAsia"/>
                <w:sz w:val="24"/>
                <w:u w:val="single"/>
              </w:rPr>
              <w:t xml:space="preserve"> </w:t>
            </w:r>
            <w:r w:rsidR="00B640DA">
              <w:rPr>
                <w:rFonts w:ascii="宋体" w:hAnsi="宋体" w:cs="宋体"/>
                <w:sz w:val="24"/>
                <w:u w:val="single"/>
              </w:rPr>
              <w:t>3</w:t>
            </w:r>
            <w:r>
              <w:rPr>
                <w:rFonts w:ascii="宋体" w:hAnsi="宋体" w:cs="宋体" w:hint="eastAsia"/>
                <w:sz w:val="24"/>
              </w:rPr>
              <w:t>课</w:t>
            </w:r>
            <w:r>
              <w:rPr>
                <w:rFonts w:ascii="宋体" w:hAnsi="宋体" w:cs="宋体" w:hint="eastAsia"/>
                <w:sz w:val="24"/>
              </w:rPr>
              <w:t>时</w:t>
            </w:r>
          </w:p>
        </w:tc>
      </w:tr>
      <w:tr w:rsidR="00DE5B74" w14:paraId="3E2DC9ED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1AFB8519" w14:textId="77777777" w:rsidR="00DE5B74" w:rsidRDefault="001D2B38">
            <w:pPr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一、教材分析</w:t>
            </w:r>
          </w:p>
        </w:tc>
      </w:tr>
      <w:tr w:rsidR="00DE5B74" w14:paraId="4135D3DC" w14:textId="77777777">
        <w:trPr>
          <w:trHeight w:val="1837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7DA86BA0" w14:textId="3077C3FC" w:rsidR="00DE5B74" w:rsidRDefault="001D2B38">
            <w:pPr>
              <w:spacing w:line="440" w:lineRule="exact"/>
              <w:ind w:firstLineChars="200" w:firstLine="48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本单元</w:t>
            </w:r>
            <w:r w:rsidR="00B640DA">
              <w:rPr>
                <w:rFonts w:ascii="Times New Roman" w:hAnsi="Times New Roman" w:hint="eastAsia"/>
                <w:kern w:val="0"/>
                <w:sz w:val="24"/>
              </w:rPr>
              <w:t>Cartoon</w:t>
            </w:r>
            <w:r w:rsidR="00B640DA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B640DA">
              <w:rPr>
                <w:rFonts w:ascii="Times New Roman" w:hAnsi="Times New Roman" w:hint="eastAsia"/>
                <w:kern w:val="0"/>
                <w:sz w:val="24"/>
              </w:rPr>
              <w:t>time</w:t>
            </w:r>
            <w:r>
              <w:rPr>
                <w:rFonts w:ascii="宋体" w:hAnsi="宋体" w:cs="宋体" w:hint="eastAsia"/>
                <w:kern w:val="0"/>
                <w:sz w:val="24"/>
              </w:rPr>
              <w:t>围绕“</w:t>
            </w:r>
            <w:r w:rsidR="00B640DA">
              <w:rPr>
                <w:rFonts w:ascii="宋体" w:hAnsi="宋体" w:cs="宋体" w:hint="eastAsia"/>
                <w:kern w:val="0"/>
                <w:sz w:val="24"/>
              </w:rPr>
              <w:t>指路与问路</w:t>
            </w:r>
            <w:r>
              <w:rPr>
                <w:rFonts w:ascii="宋体" w:hAnsi="宋体" w:cs="宋体" w:hint="eastAsia"/>
                <w:kern w:val="0"/>
                <w:sz w:val="24"/>
              </w:rPr>
              <w:t>”这一话题，通过</w:t>
            </w:r>
            <w:r w:rsidR="004B6043">
              <w:rPr>
                <w:rFonts w:ascii="Times New Roman" w:hAnsi="Times New Roman" w:hint="eastAsia"/>
                <w:kern w:val="0"/>
                <w:sz w:val="24"/>
              </w:rPr>
              <w:t>Bobby</w:t>
            </w:r>
            <w:r w:rsidR="004B6043">
              <w:rPr>
                <w:rFonts w:ascii="Times New Roman" w:hAnsi="Times New Roman" w:hint="eastAsia"/>
                <w:kern w:val="0"/>
                <w:sz w:val="24"/>
              </w:rPr>
              <w:t>与</w:t>
            </w:r>
            <w:r w:rsidR="004B6043">
              <w:rPr>
                <w:rFonts w:ascii="Times New Roman" w:hAnsi="Times New Roman" w:hint="eastAsia"/>
                <w:kern w:val="0"/>
                <w:sz w:val="24"/>
              </w:rPr>
              <w:t>Tina</w:t>
            </w:r>
            <w:r w:rsidR="004B6043">
              <w:rPr>
                <w:rFonts w:ascii="Times New Roman" w:hAnsi="Times New Roman" w:hint="eastAsia"/>
                <w:kern w:val="0"/>
                <w:sz w:val="24"/>
              </w:rPr>
              <w:t>对如何到达电影院看电影的讨论</w:t>
            </w:r>
            <w:r>
              <w:rPr>
                <w:rFonts w:ascii="宋体" w:hAnsi="宋体" w:cs="宋体" w:hint="eastAsia"/>
                <w:kern w:val="0"/>
                <w:sz w:val="24"/>
              </w:rPr>
              <w:t>，帮助学生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掌握问路与指路</w:t>
            </w:r>
            <w:r>
              <w:rPr>
                <w:rFonts w:ascii="宋体" w:hAnsi="宋体" w:cs="宋体" w:hint="eastAsia"/>
                <w:kern w:val="0"/>
                <w:sz w:val="24"/>
              </w:rPr>
              <w:t>的表达方式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Sound</w:t>
            </w:r>
            <w:r w:rsidR="004B6043">
              <w:rPr>
                <w:rFonts w:ascii="宋体" w:hAnsi="宋体" w:cs="宋体"/>
                <w:kern w:val="0"/>
                <w:sz w:val="24"/>
              </w:rPr>
              <w:t xml:space="preserve"> 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time中要求学生掌握“sh”的发音</w:t>
            </w:r>
            <w:r w:rsidR="007509D0">
              <w:rPr>
                <w:rFonts w:ascii="宋体" w:hAnsi="宋体" w:cs="宋体" w:hint="eastAsia"/>
                <w:kern w:val="0"/>
                <w:sz w:val="24"/>
              </w:rPr>
              <w:t>规则。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Culture</w:t>
            </w:r>
            <w:r w:rsidR="004B6043">
              <w:rPr>
                <w:rFonts w:ascii="宋体" w:hAnsi="宋体" w:cs="宋体"/>
                <w:kern w:val="0"/>
                <w:sz w:val="24"/>
              </w:rPr>
              <w:t xml:space="preserve"> 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time</w:t>
            </w:r>
            <w:r>
              <w:rPr>
                <w:rFonts w:ascii="宋体" w:hAnsi="宋体" w:cs="宋体" w:hint="eastAsia"/>
                <w:kern w:val="0"/>
                <w:sz w:val="24"/>
              </w:rPr>
              <w:t>中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呈现英美</w:t>
            </w:r>
            <w:r>
              <w:rPr>
                <w:rFonts w:ascii="宋体" w:hAnsi="宋体" w:cs="宋体" w:hint="eastAsia"/>
                <w:kern w:val="0"/>
                <w:sz w:val="24"/>
              </w:rPr>
              <w:t>文化中不同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的厕所的表达</w:t>
            </w:r>
            <w:r w:rsidR="007509D0">
              <w:rPr>
                <w:rFonts w:ascii="宋体" w:hAnsi="宋体" w:cs="宋体" w:hint="eastAsia"/>
                <w:kern w:val="0"/>
                <w:sz w:val="24"/>
              </w:rPr>
              <w:t>。</w:t>
            </w:r>
            <w:r>
              <w:rPr>
                <w:rFonts w:ascii="宋体" w:hAnsi="宋体" w:cs="宋体" w:hint="eastAsia"/>
                <w:sz w:val="24"/>
              </w:rPr>
              <w:t>学生在</w:t>
            </w:r>
            <w:r w:rsidR="004B6043">
              <w:rPr>
                <w:rFonts w:ascii="宋体" w:hAnsi="宋体" w:cs="宋体" w:hint="eastAsia"/>
                <w:sz w:val="24"/>
              </w:rPr>
              <w:t>指路与问路的</w:t>
            </w:r>
            <w:r>
              <w:rPr>
                <w:rFonts w:ascii="宋体" w:hAnsi="宋体" w:cs="宋体" w:hint="eastAsia"/>
                <w:sz w:val="24"/>
              </w:rPr>
              <w:t>过程中</w:t>
            </w:r>
            <w:r>
              <w:rPr>
                <w:rFonts w:ascii="宋体" w:hAnsi="宋体" w:cs="宋体" w:hint="eastAsia"/>
                <w:sz w:val="24"/>
              </w:rPr>
              <w:t>有更深一层的思考，</w:t>
            </w:r>
            <w:r>
              <w:rPr>
                <w:rFonts w:ascii="宋体" w:hAnsi="宋体" w:cs="宋体" w:hint="eastAsia"/>
                <w:kern w:val="0"/>
                <w:sz w:val="24"/>
              </w:rPr>
              <w:t>同时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培养</w:t>
            </w:r>
            <w:r>
              <w:rPr>
                <w:rFonts w:ascii="宋体" w:hAnsi="宋体" w:cs="宋体" w:hint="eastAsia"/>
                <w:kern w:val="0"/>
                <w:sz w:val="24"/>
              </w:rPr>
              <w:t>学生</w:t>
            </w:r>
            <w:r w:rsidR="004B6043">
              <w:rPr>
                <w:rFonts w:ascii="宋体" w:hAnsi="宋体" w:cs="宋体" w:hint="eastAsia"/>
                <w:kern w:val="0"/>
                <w:sz w:val="24"/>
              </w:rPr>
              <w:t>在生活中乐于助人的美好品质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</w:tc>
      </w:tr>
      <w:tr w:rsidR="00DE5B74" w14:paraId="222CC18D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490D66C7" w14:textId="77777777" w:rsidR="00DE5B74" w:rsidRDefault="001D2B38">
            <w:pPr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二、学</w:t>
            </w:r>
            <w:r>
              <w:rPr>
                <w:rFonts w:ascii="宋体" w:hAnsi="宋体" w:cs="宋体" w:hint="eastAsia"/>
                <w:b/>
                <w:sz w:val="24"/>
              </w:rPr>
              <w:t>情</w:t>
            </w:r>
            <w:r>
              <w:rPr>
                <w:rFonts w:ascii="宋体" w:hAnsi="宋体" w:cs="宋体" w:hint="eastAsia"/>
                <w:b/>
                <w:sz w:val="24"/>
              </w:rPr>
              <w:t>分析</w:t>
            </w:r>
          </w:p>
        </w:tc>
      </w:tr>
      <w:tr w:rsidR="00DE5B74" w14:paraId="5EF6BEBE" w14:textId="77777777">
        <w:trPr>
          <w:trHeight w:val="3199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2A0A0F39" w14:textId="53CC7655" w:rsidR="00DE5B74" w:rsidRDefault="001D2B38">
            <w:pPr>
              <w:widowControl/>
              <w:spacing w:line="440" w:lineRule="exact"/>
              <w:ind w:firstLineChars="200" w:firstLine="480"/>
              <w:jc w:val="left"/>
              <w:rPr>
                <w:rFonts w:ascii="宋体" w:hAnsi="宋体" w:cs="宋体"/>
                <w:sz w:val="28"/>
              </w:rPr>
            </w:pP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小学五年级学生在心智上进一步成熟，他们的语言表达能力和书写能力都比较强，已经具备初步的综合语言运用能力，并逐步具备深度阅读文本和深入谈论</w:t>
            </w:r>
            <w:r w:rsidR="007509D0">
              <w:rPr>
                <w:rFonts w:ascii="宋体" w:hAnsi="宋体" w:cs="宋体" w:hint="eastAsia"/>
                <w:sz w:val="24"/>
                <w:shd w:val="clear" w:color="auto" w:fill="FFFFFF"/>
              </w:rPr>
              <w:t>指路与问路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话题的能力。为了激发他们的</w:t>
            </w:r>
            <w:r w:rsidR="007509D0">
              <w:rPr>
                <w:rFonts w:ascii="宋体" w:hAnsi="宋体" w:cs="宋体" w:hint="eastAsia"/>
                <w:sz w:val="24"/>
                <w:shd w:val="clear" w:color="auto" w:fill="FFFFFF"/>
              </w:rPr>
              <w:t>学习兴趣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，教师设计</w:t>
            </w:r>
            <w:r w:rsidR="007509D0">
              <w:rPr>
                <w:rFonts w:ascii="宋体" w:hAnsi="宋体" w:cs="宋体" w:hint="eastAsia"/>
                <w:sz w:val="24"/>
                <w:shd w:val="clear" w:color="auto" w:fill="FFFFFF"/>
              </w:rPr>
              <w:t>了一条成为好帮手的主线，布置多样化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的任务，通过问题引领启思质疑，鼓励学生学用综合，学以致用。基于这一学情，这课是有趣的</w:t>
            </w:r>
            <w:r w:rsidR="007509D0">
              <w:rPr>
                <w:rFonts w:ascii="Times New Roman" w:hAnsi="Times New Roman" w:hint="eastAsia"/>
                <w:kern w:val="0"/>
                <w:sz w:val="24"/>
              </w:rPr>
              <w:t>Cartoon</w:t>
            </w:r>
            <w:r w:rsidR="007509D0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7509D0">
              <w:rPr>
                <w:rFonts w:ascii="Times New Roman" w:hAnsi="Times New Roman" w:hint="eastAsia"/>
                <w:kern w:val="0"/>
                <w:sz w:val="24"/>
              </w:rPr>
              <w:t>time</w:t>
            </w:r>
            <w:r>
              <w:rPr>
                <w:rFonts w:ascii="Times New Roman" w:hAnsi="Times New Roman" w:hint="eastAsia"/>
                <w:kern w:val="0"/>
                <w:sz w:val="24"/>
              </w:rPr>
              <w:t>文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本和绘本</w:t>
            </w:r>
            <w:r>
              <w:rPr>
                <w:rFonts w:ascii="Times New Roman" w:hAnsi="Times New Roman" w:hint="eastAsia"/>
                <w:kern w:val="0"/>
                <w:sz w:val="24"/>
              </w:rPr>
              <w:t>“</w:t>
            </w:r>
            <w:r w:rsidR="00CE6C8B">
              <w:rPr>
                <w:rFonts w:ascii="Times New Roman" w:hAnsi="Times New Roman" w:hint="eastAsia"/>
                <w:kern w:val="0"/>
                <w:sz w:val="24"/>
              </w:rPr>
              <w:t>The</w:t>
            </w:r>
            <w:r w:rsidR="00CE6C8B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CE6C8B">
              <w:rPr>
                <w:rFonts w:ascii="Times New Roman" w:hAnsi="Times New Roman" w:hint="eastAsia"/>
                <w:kern w:val="0"/>
                <w:sz w:val="24"/>
              </w:rPr>
              <w:t>Giant</w:t>
            </w:r>
            <w:r w:rsidR="00CE6C8B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CE6C8B">
              <w:rPr>
                <w:rFonts w:ascii="Times New Roman" w:hAnsi="Times New Roman" w:hint="eastAsia"/>
                <w:kern w:val="0"/>
                <w:sz w:val="24"/>
              </w:rPr>
              <w:t>Turnip</w:t>
            </w:r>
            <w:r>
              <w:rPr>
                <w:rFonts w:ascii="Times New Roman" w:hAnsi="Times New Roman" w:hint="eastAsia"/>
                <w:kern w:val="0"/>
                <w:sz w:val="24"/>
              </w:rPr>
              <w:t>”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相融合的教学，旨在培养学生</w:t>
            </w:r>
            <w:r w:rsidR="00CE6C8B">
              <w:rPr>
                <w:rFonts w:ascii="宋体" w:hAnsi="宋体" w:cs="宋体" w:hint="eastAsia"/>
                <w:sz w:val="24"/>
                <w:shd w:val="clear" w:color="auto" w:fill="FFFFFF"/>
              </w:rPr>
              <w:t>讨论问路与指路话题能力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的同时，</w:t>
            </w:r>
            <w:r>
              <w:rPr>
                <w:rFonts w:ascii="宋体" w:hAnsi="宋体" w:cs="宋体" w:hint="eastAsia"/>
                <w:sz w:val="24"/>
                <w:shd w:val="clear" w:color="auto" w:fill="FFFFFF"/>
              </w:rPr>
              <w:t>渗透情感态度、思维品质、解决问题的策略等，以培养学生的核心素养。</w:t>
            </w:r>
          </w:p>
        </w:tc>
      </w:tr>
      <w:tr w:rsidR="00DE5B74" w14:paraId="1B2F3BFD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3B007257" w14:textId="77777777" w:rsidR="00DE5B74" w:rsidRDefault="001D2B38">
            <w:pPr>
              <w:jc w:val="left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三</w:t>
            </w:r>
            <w:r>
              <w:rPr>
                <w:rFonts w:ascii="宋体" w:hAnsi="宋体" w:cs="宋体" w:hint="eastAsia"/>
                <w:b/>
                <w:sz w:val="24"/>
              </w:rPr>
              <w:t>、</w:t>
            </w:r>
            <w:r>
              <w:rPr>
                <w:rFonts w:ascii="宋体" w:hAnsi="宋体" w:cs="宋体" w:hint="eastAsia"/>
                <w:b/>
                <w:sz w:val="24"/>
              </w:rPr>
              <w:t>教学理念</w:t>
            </w:r>
          </w:p>
        </w:tc>
      </w:tr>
      <w:tr w:rsidR="00DE5B74" w14:paraId="3E1D24DC" w14:textId="77777777">
        <w:trPr>
          <w:trHeight w:val="2291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7E1D1E37" w14:textId="77777777" w:rsidR="00DE5B74" w:rsidRDefault="001D2B38">
            <w:pPr>
              <w:spacing w:line="440" w:lineRule="exact"/>
              <w:ind w:firstLineChars="200" w:firstLine="480"/>
              <w:jc w:val="left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4"/>
              </w:rPr>
              <w:t>《英语课程标准》</w:t>
            </w:r>
            <w:r>
              <w:rPr>
                <w:rFonts w:ascii="宋体" w:hAnsi="宋体" w:cs="宋体" w:hint="eastAsia"/>
                <w:color w:val="000000"/>
                <w:sz w:val="24"/>
              </w:rPr>
              <w:t>强调学习过程的自主性。本节课中，教师从学生的学习兴趣和生活经验出发，运用体验、参与、合作与交流的学习方式，为学生的自主学习提供时间，为学生的自主表达提供机会。同时教师给予必要的引导和帮助，让学生在多样化的练习活动中</w:t>
            </w:r>
            <w:r>
              <w:rPr>
                <w:rFonts w:ascii="宋体" w:hAnsi="宋体" w:cs="宋体" w:hint="eastAsia"/>
                <w:color w:val="000000"/>
                <w:sz w:val="24"/>
              </w:rPr>
              <w:t>灵活运用新</w:t>
            </w:r>
            <w:r>
              <w:rPr>
                <w:rFonts w:ascii="宋体" w:hAnsi="宋体" w:cs="宋体" w:hint="eastAsia"/>
                <w:color w:val="000000"/>
                <w:sz w:val="24"/>
              </w:rPr>
              <w:t>知识，</w:t>
            </w:r>
            <w:r>
              <w:rPr>
                <w:rFonts w:ascii="宋体" w:hAnsi="宋体" w:cs="宋体" w:hint="eastAsia"/>
                <w:color w:val="000000"/>
                <w:sz w:val="24"/>
              </w:rPr>
              <w:t>表达自己的观点，提高他们的英语语言素养。</w:t>
            </w:r>
          </w:p>
        </w:tc>
      </w:tr>
      <w:tr w:rsidR="00DE5B74" w14:paraId="68F761CA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7F1BCF94" w14:textId="77777777" w:rsidR="00DE5B74" w:rsidRDefault="001D2B38">
            <w:pPr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四</w:t>
            </w:r>
            <w:r>
              <w:rPr>
                <w:rFonts w:ascii="宋体" w:hAnsi="宋体" w:cs="宋体" w:hint="eastAsia"/>
                <w:b/>
                <w:sz w:val="24"/>
              </w:rPr>
              <w:t>、教学目标</w:t>
            </w:r>
          </w:p>
        </w:tc>
      </w:tr>
      <w:tr w:rsidR="00DE5B74" w14:paraId="2D1288AB" w14:textId="77777777">
        <w:trPr>
          <w:trHeight w:val="1278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756F7A7D" w14:textId="77777777" w:rsidR="00DE5B74" w:rsidRDefault="001D2B38">
            <w:pPr>
              <w:widowControl/>
              <w:spacing w:line="400" w:lineRule="exact"/>
              <w:ind w:firstLineChars="200" w:firstLine="482"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lastRenderedPageBreak/>
              <w:t>（一）语言能力</w:t>
            </w:r>
          </w:p>
          <w:p w14:paraId="50BB1421" w14:textId="63FDEDDB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</w:t>
            </w:r>
            <w:r>
              <w:rPr>
                <w:rFonts w:ascii="宋体" w:hAnsi="宋体" w:cs="宋体" w:hint="eastAsia"/>
                <w:kern w:val="0"/>
                <w:sz w:val="24"/>
              </w:rPr>
              <w:t>能听懂、会说、会读、会写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>film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>stop</w:t>
            </w:r>
            <w:r>
              <w:rPr>
                <w:rFonts w:ascii="宋体" w:hAnsi="宋体" w:cs="宋体" w:hint="eastAsia"/>
                <w:kern w:val="0"/>
                <w:sz w:val="24"/>
              </w:rPr>
              <w:t>等单词。</w:t>
            </w:r>
          </w:p>
          <w:p w14:paraId="3400269B" w14:textId="46451019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2.</w:t>
            </w:r>
            <w:r>
              <w:rPr>
                <w:rFonts w:ascii="宋体" w:hAnsi="宋体" w:cs="宋体" w:hint="eastAsia"/>
                <w:kern w:val="0"/>
                <w:sz w:val="24"/>
              </w:rPr>
              <w:t>能</w:t>
            </w:r>
            <w:r w:rsidR="00B03EC5">
              <w:rPr>
                <w:rFonts w:ascii="宋体" w:hAnsi="宋体" w:cs="宋体" w:hint="eastAsia"/>
                <w:kern w:val="0"/>
                <w:sz w:val="24"/>
              </w:rPr>
              <w:t>熟练</w:t>
            </w:r>
            <w:r>
              <w:rPr>
                <w:rFonts w:ascii="宋体" w:hAnsi="宋体" w:cs="宋体" w:hint="eastAsia"/>
                <w:kern w:val="0"/>
                <w:sz w:val="24"/>
              </w:rPr>
              <w:t>运用句型：</w:t>
            </w:r>
            <w:r w:rsidR="00B03EC5" w:rsidRPr="00B03EC5">
              <w:rPr>
                <w:rFonts w:ascii="Times New Roman" w:hAnsi="Times New Roman"/>
                <w:kern w:val="0"/>
                <w:sz w:val="24"/>
              </w:rPr>
              <w:t>Excuse me, Where</w:t>
            </w:r>
            <w:r w:rsidR="00B03EC5">
              <w:rPr>
                <w:rFonts w:ascii="Times New Roman" w:hAnsi="Times New Roman"/>
                <w:kern w:val="0"/>
                <w:sz w:val="24"/>
              </w:rPr>
              <w:t>’s …?</w:t>
            </w:r>
            <w:r w:rsidR="00765B70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>How</w:t>
            </w:r>
            <w:r w:rsidR="00B03EC5">
              <w:rPr>
                <w:rFonts w:ascii="Times New Roman" w:hAnsi="Times New Roman"/>
                <w:kern w:val="0"/>
                <w:sz w:val="24"/>
              </w:rPr>
              <w:t xml:space="preserve"> do I get to…? You can get on… First, go along… Next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 w:rsidR="00B03EC5"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 w:rsidR="00B03EC5">
              <w:rPr>
                <w:rFonts w:ascii="Times New Roman" w:hAnsi="Times New Roman"/>
                <w:kern w:val="0"/>
                <w:sz w:val="24"/>
              </w:rPr>
              <w:t>turn left/right… Then</w:t>
            </w:r>
            <w:r w:rsidR="00765B70">
              <w:rPr>
                <w:rFonts w:ascii="Times New Roman" w:hAnsi="Times New Roman"/>
                <w:kern w:val="0"/>
                <w:sz w:val="24"/>
              </w:rPr>
              <w:t>, walk to/go along…</w:t>
            </w:r>
          </w:p>
          <w:p w14:paraId="1C5A3D17" w14:textId="1BE4E887" w:rsidR="00DE5B74" w:rsidRDefault="001D2B38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3.</w:t>
            </w:r>
            <w:r>
              <w:rPr>
                <w:rFonts w:ascii="宋体" w:hAnsi="宋体" w:cs="宋体" w:hint="eastAsia"/>
                <w:kern w:val="0"/>
                <w:sz w:val="24"/>
              </w:rPr>
              <w:t>能</w:t>
            </w:r>
            <w:r>
              <w:rPr>
                <w:rFonts w:ascii="宋体" w:hAnsi="宋体" w:cs="宋体" w:hint="eastAsia"/>
                <w:kern w:val="0"/>
                <w:sz w:val="24"/>
              </w:rPr>
              <w:t>理解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c</w:t>
            </w:r>
            <w:r w:rsidR="00765B70">
              <w:rPr>
                <w:rFonts w:ascii="宋体" w:hAnsi="宋体" w:cs="宋体"/>
                <w:kern w:val="0"/>
                <w:sz w:val="24"/>
              </w:rPr>
              <w:t>artoon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中的小故事</w:t>
            </w:r>
            <w:r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体会到故事的幽默之处，</w:t>
            </w:r>
            <w:r>
              <w:rPr>
                <w:rFonts w:ascii="宋体" w:hAnsi="宋体" w:cs="宋体" w:hint="eastAsia"/>
                <w:kern w:val="0"/>
                <w:sz w:val="24"/>
              </w:rPr>
              <w:t>并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有感情地朗读与表演故事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14:paraId="3E3F46F3" w14:textId="77777777" w:rsidR="00DE5B74" w:rsidRDefault="001D2B38">
            <w:pPr>
              <w:widowControl/>
              <w:spacing w:line="400" w:lineRule="exact"/>
              <w:ind w:firstLineChars="200" w:firstLine="482"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（二）文化意识</w:t>
            </w:r>
          </w:p>
          <w:p w14:paraId="1C91BFD5" w14:textId="7B26552A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能了解</w:t>
            </w:r>
            <w:r w:rsidR="00CE6C8B">
              <w:rPr>
                <w:rFonts w:ascii="宋体" w:hAnsi="宋体" w:cs="宋体" w:hint="eastAsia"/>
                <w:kern w:val="0"/>
                <w:sz w:val="24"/>
              </w:rPr>
              <w:t>英美</w:t>
            </w:r>
            <w:r>
              <w:rPr>
                <w:rFonts w:ascii="宋体" w:hAnsi="宋体" w:cs="宋体" w:hint="eastAsia"/>
                <w:kern w:val="0"/>
                <w:sz w:val="24"/>
              </w:rPr>
              <w:t>文化中</w:t>
            </w:r>
            <w:r w:rsidR="00CE6C8B">
              <w:rPr>
                <w:rFonts w:ascii="宋体" w:hAnsi="宋体" w:cs="宋体" w:hint="eastAsia"/>
                <w:kern w:val="0"/>
                <w:sz w:val="24"/>
              </w:rPr>
              <w:t>厕所的不同表达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14:paraId="1E7902E8" w14:textId="77777777" w:rsidR="00DE5B74" w:rsidRDefault="001D2B38">
            <w:pPr>
              <w:widowControl/>
              <w:spacing w:line="400" w:lineRule="exact"/>
              <w:ind w:firstLineChars="200" w:firstLine="482"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（三）思维品质</w:t>
            </w:r>
          </w:p>
          <w:p w14:paraId="23713E6C" w14:textId="77777777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</w:t>
            </w:r>
            <w:r>
              <w:rPr>
                <w:rFonts w:ascii="宋体" w:hAnsi="宋体" w:cs="宋体" w:hint="eastAsia"/>
                <w:sz w:val="24"/>
              </w:rPr>
              <w:t>学会在课堂和生活中多观察、多思考、多探索，并能表达观点和想法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14:paraId="4A747B4B" w14:textId="333A54D5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2.</w:t>
            </w:r>
            <w:r>
              <w:rPr>
                <w:rFonts w:ascii="宋体" w:hAnsi="宋体" w:cs="宋体" w:hint="eastAsia"/>
                <w:kern w:val="0"/>
                <w:sz w:val="24"/>
              </w:rPr>
              <w:t>能根据</w:t>
            </w:r>
            <w:r w:rsidR="006A2F3E">
              <w:rPr>
                <w:rFonts w:ascii="宋体" w:hAnsi="宋体" w:cs="宋体" w:hint="eastAsia"/>
                <w:kern w:val="0"/>
                <w:sz w:val="24"/>
              </w:rPr>
              <w:t>地图</w:t>
            </w:r>
            <w:r>
              <w:rPr>
                <w:rFonts w:ascii="宋体" w:hAnsi="宋体" w:cs="宋体" w:hint="eastAsia"/>
                <w:kern w:val="0"/>
                <w:sz w:val="24"/>
              </w:rPr>
              <w:t>，有条理地</w:t>
            </w:r>
            <w:r w:rsidR="006A2F3E">
              <w:rPr>
                <w:rFonts w:ascii="宋体" w:hAnsi="宋体" w:cs="宋体" w:hint="eastAsia"/>
                <w:kern w:val="0"/>
                <w:sz w:val="24"/>
              </w:rPr>
              <w:t>指路</w:t>
            </w:r>
            <w:r>
              <w:rPr>
                <w:rFonts w:ascii="宋体" w:hAnsi="宋体" w:cs="宋体" w:hint="eastAsia"/>
                <w:kern w:val="0"/>
                <w:sz w:val="24"/>
              </w:rPr>
              <w:t>，思维的广阔性和逻辑性得以训练。</w:t>
            </w:r>
          </w:p>
          <w:p w14:paraId="71AABFB7" w14:textId="77777777" w:rsidR="00DE5B74" w:rsidRDefault="001D2B38">
            <w:pPr>
              <w:spacing w:line="440" w:lineRule="exact"/>
              <w:ind w:firstLineChars="200" w:firstLine="482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（四）</w:t>
            </w:r>
            <w:r>
              <w:rPr>
                <w:rFonts w:ascii="宋体" w:hAnsi="宋体" w:cs="宋体" w:hint="eastAsia"/>
                <w:sz w:val="24"/>
              </w:rPr>
              <w:t>情感文化目标</w:t>
            </w:r>
          </w:p>
          <w:p w14:paraId="3E89B6A8" w14:textId="3293F244" w:rsidR="00DE5B74" w:rsidRDefault="001D2B38">
            <w:pPr>
              <w:spacing w:line="440" w:lineRule="exact"/>
              <w:ind w:left="240" w:firstLineChars="100" w:firstLine="24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1.</w:t>
            </w:r>
            <w:r>
              <w:rPr>
                <w:rFonts w:ascii="宋体" w:hAnsi="宋体" w:cs="宋体" w:hint="eastAsia"/>
                <w:sz w:val="24"/>
              </w:rPr>
              <w:t>在学习和阅读中体验情感，通过阅读，</w:t>
            </w:r>
            <w:r w:rsidR="006A2F3E">
              <w:rPr>
                <w:rFonts w:ascii="宋体" w:hAnsi="宋体" w:cs="宋体" w:hint="eastAsia"/>
                <w:sz w:val="24"/>
              </w:rPr>
              <w:t>让学生体会做事前早做规划的重要性</w:t>
            </w:r>
            <w:r>
              <w:rPr>
                <w:rFonts w:ascii="宋体" w:hAnsi="宋体" w:cs="宋体" w:hint="eastAsia"/>
                <w:sz w:val="24"/>
              </w:rPr>
              <w:t>。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</w:p>
          <w:p w14:paraId="44312984" w14:textId="338D9587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2.</w:t>
            </w:r>
            <w:r>
              <w:rPr>
                <w:rFonts w:ascii="宋体" w:hAnsi="宋体" w:cs="宋体" w:hint="eastAsia"/>
                <w:sz w:val="24"/>
              </w:rPr>
              <w:t>在</w:t>
            </w:r>
            <w:r w:rsidR="006A2F3E">
              <w:rPr>
                <w:rFonts w:ascii="宋体" w:hAnsi="宋体" w:cs="宋体" w:hint="eastAsia"/>
                <w:sz w:val="24"/>
              </w:rPr>
              <w:t>问路与指路</w:t>
            </w:r>
            <w:r>
              <w:rPr>
                <w:rFonts w:ascii="宋体" w:hAnsi="宋体" w:cs="宋体" w:hint="eastAsia"/>
                <w:sz w:val="24"/>
              </w:rPr>
              <w:t>中引导学生</w:t>
            </w:r>
            <w:r w:rsidR="006A2F3E">
              <w:rPr>
                <w:rFonts w:ascii="宋体" w:hAnsi="宋体" w:cs="宋体" w:hint="eastAsia"/>
                <w:sz w:val="24"/>
              </w:rPr>
              <w:t>体会帮助他人的积极情感体验，</w:t>
            </w:r>
            <w:r>
              <w:rPr>
                <w:rFonts w:ascii="宋体" w:hAnsi="宋体" w:cs="宋体" w:hint="eastAsia"/>
                <w:sz w:val="24"/>
              </w:rPr>
              <w:t>能学会</w:t>
            </w:r>
            <w:r w:rsidR="006A2F3E">
              <w:rPr>
                <w:rFonts w:ascii="宋体" w:hAnsi="宋体" w:cs="宋体" w:hint="eastAsia"/>
                <w:sz w:val="24"/>
              </w:rPr>
              <w:t>乐于助人</w:t>
            </w:r>
            <w:r>
              <w:rPr>
                <w:rFonts w:ascii="宋体" w:hAnsi="宋体" w:cs="宋体" w:hint="eastAsia"/>
                <w:sz w:val="24"/>
              </w:rPr>
              <w:t>。</w:t>
            </w:r>
          </w:p>
        </w:tc>
      </w:tr>
      <w:tr w:rsidR="00DE5B74" w14:paraId="34399887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3B11C82F" w14:textId="77777777" w:rsidR="00DE5B74" w:rsidRDefault="001D2B38">
            <w:pPr>
              <w:jc w:val="left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五、</w:t>
            </w:r>
            <w:r>
              <w:rPr>
                <w:rFonts w:ascii="宋体" w:hAnsi="宋体" w:cs="宋体" w:hint="eastAsia"/>
                <w:b/>
                <w:sz w:val="24"/>
              </w:rPr>
              <w:t>教学重点</w:t>
            </w:r>
          </w:p>
        </w:tc>
      </w:tr>
      <w:tr w:rsidR="00DE5B74" w14:paraId="0115C44A" w14:textId="77777777">
        <w:trPr>
          <w:trHeight w:val="2126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6C6AE55D" w14:textId="77777777" w:rsidR="00765B70" w:rsidRDefault="00765B70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1.能听懂、会说、会读、会写</w:t>
            </w:r>
            <w:r>
              <w:rPr>
                <w:rFonts w:ascii="Times New Roman" w:hAnsi="Times New Roman" w:hint="eastAsia"/>
                <w:kern w:val="0"/>
                <w:sz w:val="24"/>
              </w:rPr>
              <w:t>film</w:t>
            </w:r>
            <w:r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>
              <w:rPr>
                <w:rFonts w:ascii="Times New Roman" w:hAnsi="Times New Roman" w:hint="eastAsia"/>
                <w:kern w:val="0"/>
                <w:sz w:val="24"/>
              </w:rPr>
              <w:t>stop</w:t>
            </w:r>
            <w:r>
              <w:rPr>
                <w:rFonts w:ascii="宋体" w:hAnsi="宋体" w:cs="宋体" w:hint="eastAsia"/>
                <w:kern w:val="0"/>
                <w:sz w:val="24"/>
              </w:rPr>
              <w:t>等单词。</w:t>
            </w:r>
          </w:p>
          <w:p w14:paraId="5BEE2508" w14:textId="77777777" w:rsidR="00765B70" w:rsidRDefault="00765B70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2.能熟练运用句型：</w:t>
            </w:r>
            <w:r w:rsidRPr="00B03EC5">
              <w:rPr>
                <w:rFonts w:ascii="Times New Roman" w:hAnsi="Times New Roman"/>
                <w:kern w:val="0"/>
                <w:sz w:val="24"/>
              </w:rPr>
              <w:t>Excuse me, Where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’s …? </w:t>
            </w:r>
            <w:r>
              <w:rPr>
                <w:rFonts w:ascii="Times New Roman" w:hAnsi="Times New Roman" w:hint="eastAsia"/>
                <w:kern w:val="0"/>
                <w:sz w:val="24"/>
              </w:rPr>
              <w:t>How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do I get to…? You can get on… First, go along… Next</w:t>
            </w:r>
            <w:r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</w:rPr>
              <w:t>turn left/right… Then, walk to/go along…</w:t>
            </w:r>
          </w:p>
          <w:p w14:paraId="5A0F94AC" w14:textId="77777777" w:rsidR="00765B70" w:rsidRDefault="00765B70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3.能理解c</w:t>
            </w:r>
            <w:r>
              <w:rPr>
                <w:rFonts w:ascii="宋体" w:hAnsi="宋体" w:cs="宋体"/>
                <w:kern w:val="0"/>
                <w:sz w:val="24"/>
              </w:rPr>
              <w:t>artoon</w:t>
            </w:r>
            <w:r>
              <w:rPr>
                <w:rFonts w:ascii="宋体" w:hAnsi="宋体" w:cs="宋体" w:hint="eastAsia"/>
                <w:kern w:val="0"/>
                <w:sz w:val="24"/>
              </w:rPr>
              <w:t>中的小故事，体会到故事的幽默之处，并有感情地朗读与表演故事。</w:t>
            </w:r>
          </w:p>
          <w:p w14:paraId="70A4E5EE" w14:textId="067FFE08" w:rsidR="00DE5B74" w:rsidRDefault="001D2B38">
            <w:pPr>
              <w:spacing w:line="440" w:lineRule="exact"/>
              <w:ind w:firstLineChars="200" w:firstLine="480"/>
              <w:jc w:val="left"/>
              <w:rPr>
                <w:rFonts w:ascii="宋体" w:hAnsi="宋体" w:cs="宋体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4.</w:t>
            </w:r>
            <w:r>
              <w:rPr>
                <w:rFonts w:ascii="宋体" w:hAnsi="宋体" w:cs="宋体" w:hint="eastAsia"/>
                <w:kern w:val="0"/>
                <w:sz w:val="24"/>
              </w:rPr>
              <w:t>能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看懂地图</w:t>
            </w:r>
            <w:r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流畅地进行问路与指路的表达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</w:tc>
      </w:tr>
      <w:tr w:rsidR="00DE5B74" w14:paraId="23325956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3B1802DB" w14:textId="77777777" w:rsidR="00DE5B74" w:rsidRDefault="001D2B38">
            <w:pPr>
              <w:spacing w:line="420" w:lineRule="exact"/>
              <w:rPr>
                <w:rFonts w:ascii="宋体" w:hAnsi="宋体" w:cs="宋体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六、教学难点</w:t>
            </w:r>
          </w:p>
        </w:tc>
      </w:tr>
      <w:tr w:rsidR="00DE5B74" w14:paraId="349F5FF4" w14:textId="77777777">
        <w:trPr>
          <w:trHeight w:val="2250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5D9A0C03" w14:textId="2F37D3AE" w:rsidR="00DE5B74" w:rsidRDefault="001D2B38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</w:t>
            </w:r>
            <w:r>
              <w:rPr>
                <w:rFonts w:ascii="宋体" w:hAnsi="宋体" w:cs="宋体" w:hint="eastAsia"/>
                <w:kern w:val="0"/>
                <w:sz w:val="24"/>
              </w:rPr>
              <w:t>能听懂、会说、会读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full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, 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film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, 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over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, 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stop</w:t>
            </w:r>
            <w:r>
              <w:rPr>
                <w:rFonts w:ascii="宋体" w:hAnsi="宋体" w:cs="宋体" w:hint="eastAsia"/>
                <w:kern w:val="0"/>
                <w:sz w:val="24"/>
              </w:rPr>
              <w:t>等单词。</w:t>
            </w:r>
          </w:p>
          <w:p w14:paraId="79CBABC6" w14:textId="3D3059DB" w:rsidR="00DE5B74" w:rsidRDefault="001D2B38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2.</w:t>
            </w:r>
            <w:r>
              <w:rPr>
                <w:rFonts w:ascii="宋体" w:hAnsi="宋体" w:cs="宋体" w:hint="eastAsia"/>
                <w:kern w:val="0"/>
                <w:sz w:val="24"/>
              </w:rPr>
              <w:t>句型：</w:t>
            </w:r>
            <w:r w:rsidR="00765B70" w:rsidRPr="00B03EC5">
              <w:rPr>
                <w:rFonts w:ascii="Times New Roman" w:hAnsi="Times New Roman"/>
                <w:kern w:val="0"/>
                <w:sz w:val="24"/>
              </w:rPr>
              <w:t>Excuse me, Where</w:t>
            </w:r>
            <w:r w:rsidR="00765B70">
              <w:rPr>
                <w:rFonts w:ascii="Times New Roman" w:hAnsi="Times New Roman"/>
                <w:kern w:val="0"/>
                <w:sz w:val="24"/>
              </w:rPr>
              <w:t xml:space="preserve">’s …? 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How</w:t>
            </w:r>
            <w:r w:rsidR="00765B70">
              <w:rPr>
                <w:rFonts w:ascii="Times New Roman" w:hAnsi="Times New Roman"/>
                <w:kern w:val="0"/>
                <w:sz w:val="24"/>
              </w:rPr>
              <w:t xml:space="preserve"> do I get to…? You can get on… First, go along… Next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 w:rsidR="00765B70"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 w:rsidR="00765B70">
              <w:rPr>
                <w:rFonts w:ascii="Times New Roman" w:hAnsi="Times New Roman"/>
                <w:kern w:val="0"/>
                <w:sz w:val="24"/>
              </w:rPr>
              <w:t>turn left/right… Then, walk to/go along…</w:t>
            </w:r>
            <w:r w:rsidR="00765B70">
              <w:rPr>
                <w:rFonts w:ascii="宋体" w:hAnsi="宋体" w:cs="宋体" w:hint="eastAsia"/>
                <w:kern w:val="0"/>
                <w:sz w:val="24"/>
              </w:rPr>
              <w:t>的熟练</w:t>
            </w:r>
            <w:r>
              <w:rPr>
                <w:rFonts w:ascii="宋体" w:hAnsi="宋体" w:cs="宋体" w:hint="eastAsia"/>
                <w:kern w:val="0"/>
                <w:sz w:val="24"/>
              </w:rPr>
              <w:t>运用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14:paraId="02F400B4" w14:textId="2E844568" w:rsidR="00197804" w:rsidRPr="00765B70" w:rsidRDefault="00197804" w:rsidP="00765B70">
            <w:pPr>
              <w:widowControl/>
              <w:spacing w:line="400" w:lineRule="exact"/>
              <w:ind w:firstLineChars="200" w:firstLine="480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</w:rPr>
              <w:t>.能看懂地图，流畅地进行问路与指路的表达。</w:t>
            </w:r>
          </w:p>
          <w:p w14:paraId="60799D96" w14:textId="54E9437E" w:rsidR="00DE5B74" w:rsidRPr="00197804" w:rsidRDefault="00197804" w:rsidP="00197804">
            <w:pPr>
              <w:spacing w:line="440" w:lineRule="exact"/>
              <w:ind w:firstLineChars="200" w:firstLine="480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4</w:t>
            </w:r>
            <w:r w:rsidR="001D2B38">
              <w:rPr>
                <w:rFonts w:ascii="宋体" w:hAnsi="宋体" w:cs="宋体" w:hint="eastAsia"/>
                <w:sz w:val="24"/>
              </w:rPr>
              <w:t>.</w:t>
            </w:r>
            <w:r w:rsidR="001D2B38">
              <w:rPr>
                <w:rFonts w:ascii="宋体" w:hAnsi="宋体" w:cs="宋体" w:hint="eastAsia"/>
                <w:sz w:val="24"/>
              </w:rPr>
              <w:t>教</w:t>
            </w:r>
            <w:r w:rsidR="001D2B38">
              <w:rPr>
                <w:rFonts w:ascii="宋体" w:hAnsi="宋体" w:cs="宋体" w:hint="eastAsia"/>
                <w:sz w:val="24"/>
              </w:rPr>
              <w:t>材与绘本的有机融合。</w:t>
            </w:r>
          </w:p>
        </w:tc>
      </w:tr>
      <w:tr w:rsidR="00DE5B74" w14:paraId="2DE80FC9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6130F306" w14:textId="77777777" w:rsidR="00DE5B74" w:rsidRDefault="001D2B38">
            <w:pPr>
              <w:spacing w:line="420" w:lineRule="exact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七、教学用具</w:t>
            </w:r>
          </w:p>
        </w:tc>
      </w:tr>
      <w:tr w:rsidR="00DE5B74" w14:paraId="6A1A2601" w14:textId="77777777">
        <w:trPr>
          <w:trHeight w:val="722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3AB26D5C" w14:textId="7CB84EF8" w:rsidR="00DE5B74" w:rsidRDefault="001D2B38">
            <w:pPr>
              <w:spacing w:line="420" w:lineRule="exact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PPT</w:t>
            </w:r>
            <w:r>
              <w:rPr>
                <w:rFonts w:ascii="宋体" w:hAnsi="宋体" w:cs="宋体" w:hint="eastAsia"/>
                <w:bCs/>
                <w:sz w:val="24"/>
              </w:rPr>
              <w:t>，黑板贴，</w:t>
            </w:r>
            <w:r w:rsidR="00197804">
              <w:rPr>
                <w:rFonts w:ascii="宋体" w:hAnsi="宋体" w:cs="宋体" w:hint="eastAsia"/>
                <w:bCs/>
                <w:sz w:val="24"/>
              </w:rPr>
              <w:t>好帮手小徽章</w:t>
            </w:r>
            <w:r>
              <w:rPr>
                <w:rFonts w:ascii="宋体" w:hAnsi="宋体" w:cs="宋体" w:hint="eastAsia"/>
                <w:bCs/>
                <w:sz w:val="24"/>
              </w:rPr>
              <w:t>等。</w:t>
            </w:r>
          </w:p>
        </w:tc>
      </w:tr>
      <w:tr w:rsidR="00DE5B74" w14:paraId="58377AF4" w14:textId="77777777">
        <w:trPr>
          <w:trHeight w:val="510"/>
          <w:jc w:val="center"/>
        </w:trPr>
        <w:tc>
          <w:tcPr>
            <w:tcW w:w="8879" w:type="dxa"/>
            <w:gridSpan w:val="9"/>
            <w:tcBorders>
              <w:tl2br w:val="nil"/>
              <w:tr2bl w:val="nil"/>
            </w:tcBorders>
            <w:vAlign w:val="center"/>
          </w:tcPr>
          <w:p w14:paraId="0830EE6D" w14:textId="77777777" w:rsidR="00DE5B74" w:rsidRDefault="001D2B38">
            <w:pPr>
              <w:jc w:val="left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八</w:t>
            </w:r>
            <w:r>
              <w:rPr>
                <w:rFonts w:ascii="宋体" w:hAnsi="宋体" w:cs="宋体" w:hint="eastAsia"/>
                <w:b/>
                <w:sz w:val="24"/>
              </w:rPr>
              <w:t>、教学设计</w:t>
            </w:r>
          </w:p>
        </w:tc>
      </w:tr>
      <w:tr w:rsidR="00DE5B74" w14:paraId="6E002DBD" w14:textId="77777777" w:rsidTr="00F64592">
        <w:trPr>
          <w:trHeight w:val="483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6374B4AF" w14:textId="77777777" w:rsidR="00DE5B74" w:rsidRDefault="001D2B38">
            <w:pPr>
              <w:spacing w:line="29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lastRenderedPageBreak/>
              <w:t>教学过程</w:t>
            </w: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0F4499CF" w14:textId="77777777" w:rsidR="00DE5B74" w:rsidRDefault="001D2B38">
            <w:pPr>
              <w:spacing w:line="29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教师活动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55CD53D1" w14:textId="77777777" w:rsidR="00DE5B74" w:rsidRDefault="001D2B38">
            <w:pPr>
              <w:spacing w:line="29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学生活动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vAlign w:val="center"/>
          </w:tcPr>
          <w:p w14:paraId="41156CEA" w14:textId="77777777" w:rsidR="00DE5B74" w:rsidRDefault="001D2B38">
            <w:pPr>
              <w:spacing w:line="29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设计意图</w:t>
            </w:r>
          </w:p>
        </w:tc>
      </w:tr>
      <w:tr w:rsidR="00DE5B74" w14:paraId="1E4C9510" w14:textId="77777777" w:rsidTr="00F64592">
        <w:trPr>
          <w:trHeight w:val="3024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17E7989C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Step 1. Lead in</w:t>
            </w: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2AD65058" w14:textId="3126DD9A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1.</w:t>
            </w:r>
            <w:r w:rsidR="00986EA2"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 w:rsidR="00986EA2">
              <w:rPr>
                <w:rFonts w:ascii="Times New Roman" w:hAnsi="Times New Roman" w:hint="eastAsia"/>
                <w:kern w:val="0"/>
                <w:sz w:val="24"/>
              </w:rPr>
              <w:t>Play a game</w:t>
            </w:r>
            <w:r w:rsidR="00986EA2">
              <w:rPr>
                <w:rFonts w:ascii="Times New Roman" w:hAnsi="Times New Roman" w:hint="eastAsia"/>
                <w:kern w:val="0"/>
                <w:sz w:val="24"/>
              </w:rPr>
              <w:t>：</w:t>
            </w:r>
            <w:r w:rsidR="00197804">
              <w:rPr>
                <w:rFonts w:ascii="Times New Roman" w:hAnsi="Times New Roman" w:hint="eastAsia"/>
                <w:kern w:val="0"/>
                <w:sz w:val="24"/>
              </w:rPr>
              <w:t>Magic</w:t>
            </w:r>
            <w:r w:rsidR="00197804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="00197804">
              <w:rPr>
                <w:rFonts w:ascii="Times New Roman" w:hAnsi="Times New Roman" w:hint="eastAsia"/>
                <w:kern w:val="0"/>
                <w:sz w:val="24"/>
              </w:rPr>
              <w:t>eyes</w:t>
            </w:r>
            <w:r w:rsidR="00986EA2">
              <w:rPr>
                <w:rFonts w:ascii="Times New Roman" w:hAnsi="Times New Roman"/>
                <w:kern w:val="0"/>
                <w:sz w:val="24"/>
              </w:rPr>
              <w:t>.</w:t>
            </w:r>
          </w:p>
          <w:p w14:paraId="7AD5183B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3903B590" w14:textId="77777777" w:rsidR="00986EA2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2.</w:t>
            </w:r>
            <w:r w:rsidR="00986EA2">
              <w:rPr>
                <w:rFonts w:ascii="Times New Roman" w:hAnsi="Times New Roman" w:hint="eastAsia"/>
                <w:kern w:val="0"/>
                <w:sz w:val="24"/>
              </w:rPr>
              <w:t>Try</w:t>
            </w:r>
            <w:r w:rsidR="00986EA2">
              <w:rPr>
                <w:rFonts w:ascii="Times New Roman" w:hAnsi="Times New Roman"/>
                <w:kern w:val="0"/>
                <w:sz w:val="24"/>
              </w:rPr>
              <w:t xml:space="preserve"> to be a good helper.</w:t>
            </w:r>
          </w:p>
          <w:p w14:paraId="6E029172" w14:textId="77777777" w:rsidR="00986EA2" w:rsidRDefault="00986EA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  Help Yang Ling go to Su Hai’s new home and go home.</w:t>
            </w:r>
          </w:p>
          <w:p w14:paraId="6CDDC041" w14:textId="5EBDC476" w:rsidR="00DE5B74" w:rsidRDefault="00986EA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  Help Miss Pan find the cinema and friends: Mike and Sharon.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 xml:space="preserve">          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122568D7" w14:textId="3B1024A7" w:rsidR="00DE5B74" w:rsidRDefault="00986EA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Review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knowledge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.</w:t>
            </w:r>
          </w:p>
          <w:p w14:paraId="4033B0E2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4D45A9CC" w14:textId="5F1F457A" w:rsidR="00DE5B74" w:rsidRDefault="00986EA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Show the way and find Mike &amp;</w:t>
            </w:r>
            <w:r>
              <w:rPr>
                <w:rFonts w:ascii="Times New Roman" w:hAnsi="Times New Roman" w:hint="eastAsia"/>
                <w:kern w:val="0"/>
                <w:sz w:val="24"/>
              </w:rPr>
              <w:t>Sharon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vAlign w:val="center"/>
          </w:tcPr>
          <w:p w14:paraId="048FDE37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通过课前活动</w:t>
            </w:r>
            <w:r>
              <w:rPr>
                <w:rFonts w:ascii="Times New Roman" w:hAnsi="Times New Roman" w:hint="eastAsia"/>
                <w:kern w:val="0"/>
                <w:sz w:val="24"/>
              </w:rPr>
              <w:t>活跃了课堂气氛，训练了学生的听、说能力，激活了学生的思维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</w:tc>
      </w:tr>
      <w:tr w:rsidR="00DE5B74" w14:paraId="74C47FAE" w14:textId="77777777" w:rsidTr="00F64592">
        <w:trPr>
          <w:trHeight w:val="3736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7AFF3950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Step2. Pre-reading</w:t>
            </w:r>
          </w:p>
          <w:p w14:paraId="2C469C3D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0AC82777" w14:textId="1D676C56" w:rsidR="00F64592" w:rsidRDefault="00F64592" w:rsidP="00F64592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F64592">
              <w:rPr>
                <w:rFonts w:ascii="Times New Roman" w:hAnsi="Times New Roman" w:hint="eastAsia"/>
                <w:kern w:val="0"/>
                <w:sz w:val="24"/>
              </w:rPr>
              <w:t>Look</w:t>
            </w:r>
            <w:r w:rsidRPr="00F64592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F64592">
              <w:rPr>
                <w:rFonts w:ascii="Times New Roman" w:hAnsi="Times New Roman" w:hint="eastAsia"/>
                <w:kern w:val="0"/>
                <w:sz w:val="24"/>
              </w:rPr>
              <w:t>and</w:t>
            </w:r>
            <w:r w:rsidRPr="00F64592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F64592">
              <w:rPr>
                <w:rFonts w:ascii="Times New Roman" w:hAnsi="Times New Roman" w:hint="eastAsia"/>
                <w:kern w:val="0"/>
                <w:sz w:val="24"/>
              </w:rPr>
              <w:t>say</w:t>
            </w:r>
            <w:r>
              <w:rPr>
                <w:rFonts w:ascii="Times New Roman" w:hAnsi="Times New Roman"/>
                <w:kern w:val="0"/>
                <w:sz w:val="24"/>
              </w:rPr>
              <w:t>.</w:t>
            </w:r>
          </w:p>
          <w:p w14:paraId="7579E5FE" w14:textId="493BC0C6" w:rsidR="00F64592" w:rsidRPr="00F64592" w:rsidRDefault="00F64592" w:rsidP="00F6459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F64592">
              <w:rPr>
                <w:rFonts w:ascii="Times New Roman" w:hAnsi="Times New Roman" w:hint="eastAsia"/>
                <w:kern w:val="0"/>
                <w:sz w:val="24"/>
              </w:rPr>
              <w:t>What</w:t>
            </w:r>
            <w:r w:rsidRPr="00F64592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F64592">
              <w:rPr>
                <w:rFonts w:ascii="Times New Roman" w:hAnsi="Times New Roman" w:hint="eastAsia"/>
                <w:kern w:val="0"/>
                <w:sz w:val="24"/>
              </w:rPr>
              <w:t>c</w:t>
            </w:r>
            <w:r w:rsidRPr="00F64592">
              <w:rPr>
                <w:rFonts w:ascii="Times New Roman" w:hAnsi="Times New Roman"/>
                <w:kern w:val="0"/>
                <w:sz w:val="24"/>
              </w:rPr>
              <w:t>an you see in the shoe shop?</w:t>
            </w:r>
          </w:p>
          <w:p w14:paraId="772DFF02" w14:textId="3A9CD57B" w:rsidR="00F64592" w:rsidRPr="00F64592" w:rsidRDefault="00F64592" w:rsidP="00F64592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 w:rsidRPr="00F64592">
              <w:rPr>
                <w:rFonts w:ascii="Times New Roman" w:hAnsi="Times New Roman" w:hint="eastAsia"/>
                <w:kern w:val="0"/>
                <w:sz w:val="24"/>
              </w:rPr>
              <w:t>W</w:t>
            </w:r>
            <w:r w:rsidRPr="00F64592">
              <w:rPr>
                <w:rFonts w:ascii="Times New Roman" w:hAnsi="Times New Roman"/>
                <w:kern w:val="0"/>
                <w:sz w:val="24"/>
              </w:rPr>
              <w:t>hat do you think of the shoes?</w:t>
            </w:r>
          </w:p>
          <w:p w14:paraId="51AF6114" w14:textId="23B3D0D9" w:rsidR="00F64592" w:rsidRDefault="00F64592" w:rsidP="00F64592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L</w:t>
            </w:r>
            <w:r>
              <w:rPr>
                <w:rFonts w:ascii="Times New Roman" w:hAnsi="Times New Roman"/>
                <w:kern w:val="0"/>
                <w:sz w:val="24"/>
              </w:rPr>
              <w:t>ook and guess.</w:t>
            </w:r>
          </w:p>
          <w:p w14:paraId="445FD1C0" w14:textId="7C53B851" w:rsidR="00F64592" w:rsidRPr="00F64592" w:rsidRDefault="00F64592" w:rsidP="00F64592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W</w:t>
            </w:r>
            <w:r>
              <w:rPr>
                <w:rFonts w:ascii="Times New Roman" w:hAnsi="Times New Roman"/>
                <w:kern w:val="0"/>
                <w:sz w:val="24"/>
              </w:rPr>
              <w:t>hich one does Sharon choose?</w:t>
            </w:r>
          </w:p>
          <w:p w14:paraId="19BDB047" w14:textId="4E38C636" w:rsidR="00DE5B74" w:rsidRPr="00574470" w:rsidRDefault="00F64592" w:rsidP="00574470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 w:rsidRPr="00F64592">
              <w:rPr>
                <w:rFonts w:ascii="Times New Roman" w:hAnsi="Times New Roman" w:hint="eastAsia"/>
                <w:kern w:val="0"/>
                <w:sz w:val="24"/>
              </w:rPr>
              <w:t>Help</w:t>
            </w:r>
            <w:r w:rsidRPr="00F64592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F64592">
              <w:rPr>
                <w:rFonts w:ascii="Times New Roman" w:hAnsi="Times New Roman" w:hint="eastAsia"/>
                <w:kern w:val="0"/>
                <w:sz w:val="24"/>
              </w:rPr>
              <w:t>Sharon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choose a pair of shoes.</w:t>
            </w:r>
          </w:p>
          <w:p w14:paraId="1B5AF48C" w14:textId="66D5C577" w:rsidR="00574470" w:rsidRPr="00574470" w:rsidRDefault="00574470" w:rsidP="00574470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 w:rsidRPr="00574470">
              <w:rPr>
                <w:rFonts w:ascii="Times New Roman" w:hAnsi="Times New Roman"/>
                <w:kern w:val="0"/>
                <w:sz w:val="24"/>
              </w:rPr>
              <w:t>Sound time</w:t>
            </w:r>
            <w:r w:rsidR="001D2B38" w:rsidRPr="00574470">
              <w:rPr>
                <w:rFonts w:ascii="Times New Roman" w:hAnsi="Times New Roman" w:hint="eastAsia"/>
                <w:kern w:val="0"/>
                <w:sz w:val="24"/>
              </w:rPr>
              <w:t>.</w:t>
            </w:r>
          </w:p>
          <w:p w14:paraId="798EDCEB" w14:textId="7FD69B05" w:rsidR="00DE5B74" w:rsidRPr="00574470" w:rsidRDefault="00574470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574470">
              <w:rPr>
                <w:rFonts w:ascii="Times New Roman" w:hAnsi="Times New Roman"/>
                <w:kern w:val="0"/>
                <w:sz w:val="24"/>
              </w:rPr>
              <w:t>Listen to the tape.</w:t>
            </w:r>
          </w:p>
          <w:p w14:paraId="16A2B6E3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②</w:t>
            </w:r>
            <w:r w:rsidR="00574470"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 w:rsidR="00574470">
              <w:rPr>
                <w:rFonts w:ascii="Times New Roman" w:hAnsi="Times New Roman"/>
                <w:kern w:val="0"/>
                <w:sz w:val="24"/>
              </w:rPr>
              <w:t>Read after the tape</w:t>
            </w:r>
            <w:r>
              <w:rPr>
                <w:rFonts w:ascii="Times New Roman" w:hAnsi="Times New Roman" w:hint="eastAsia"/>
                <w:kern w:val="0"/>
                <w:sz w:val="24"/>
              </w:rPr>
              <w:t>.</w:t>
            </w:r>
          </w:p>
          <w:p w14:paraId="1A1BF294" w14:textId="663B4492" w:rsidR="00574470" w:rsidRPr="00574470" w:rsidRDefault="00574470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574470">
              <w:rPr>
                <w:rFonts w:ascii="Times New Roman" w:hAnsi="Times New Roman"/>
                <w:kern w:val="0"/>
                <w:sz w:val="24"/>
              </w:rPr>
              <w:t>Read the tape.</w:t>
            </w:r>
          </w:p>
          <w:p w14:paraId="0CE74A2E" w14:textId="2CD6267C" w:rsidR="00574470" w:rsidRDefault="00574470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574470">
              <w:rPr>
                <w:rFonts w:ascii="Times New Roman" w:hAnsi="Times New Roman" w:hint="eastAsia"/>
                <w:kern w:val="0"/>
                <w:sz w:val="24"/>
              </w:rPr>
              <w:t>Find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“sh” and read it.</w:t>
            </w:r>
          </w:p>
          <w:p w14:paraId="0D5B10E0" w14:textId="77777777" w:rsidR="00574470" w:rsidRDefault="00B46269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Read more words with “sh”.</w:t>
            </w:r>
          </w:p>
          <w:p w14:paraId="60CD5572" w14:textId="77777777" w:rsidR="00B46269" w:rsidRDefault="00B46269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Fill in the blanks with new words.</w:t>
            </w:r>
          </w:p>
          <w:p w14:paraId="78BE14CF" w14:textId="3A0788B6" w:rsidR="00B46269" w:rsidRPr="00574470" w:rsidRDefault="00B46269" w:rsidP="00574470">
            <w:pPr>
              <w:pStyle w:val="a8"/>
              <w:widowControl/>
              <w:numPr>
                <w:ilvl w:val="0"/>
                <w:numId w:val="3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Ask and answer: What’s her wish?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46ADC12E" w14:textId="6AC6F372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</w:t>
            </w:r>
            <w:r>
              <w:rPr>
                <w:rFonts w:ascii="Times New Roman" w:hAnsi="Times New Roman" w:hint="eastAsia"/>
                <w:kern w:val="0"/>
                <w:sz w:val="24"/>
              </w:rPr>
              <w:t>s</w:t>
            </w:r>
            <w:r w:rsidR="00574470">
              <w:rPr>
                <w:rFonts w:ascii="Times New Roman" w:hAnsi="Times New Roman"/>
                <w:kern w:val="0"/>
                <w:sz w:val="24"/>
              </w:rPr>
              <w:t>: I can see many shoes.</w:t>
            </w:r>
          </w:p>
          <w:p w14:paraId="6D7649F5" w14:textId="65D8798E" w:rsidR="00574470" w:rsidRDefault="00574470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T</w:t>
            </w:r>
            <w:r>
              <w:rPr>
                <w:rFonts w:ascii="Times New Roman" w:hAnsi="Times New Roman"/>
                <w:kern w:val="0"/>
                <w:sz w:val="24"/>
              </w:rPr>
              <w:t>hey are nice/beautiful/cool/shiny…</w:t>
            </w:r>
          </w:p>
          <w:p w14:paraId="22495A78" w14:textId="77777777" w:rsidR="00DE5B74" w:rsidRPr="00574470" w:rsidRDefault="00DE5B74" w:rsidP="00574470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</w:p>
          <w:p w14:paraId="7320705A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Ss answer.</w:t>
            </w:r>
          </w:p>
          <w:p w14:paraId="48756FDA" w14:textId="77777777" w:rsidR="00DE5B74" w:rsidRDefault="00DE5B74" w:rsidP="00574470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</w:p>
          <w:p w14:paraId="4248BF2E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 xml:space="preserve">Ss </w:t>
            </w:r>
            <w:r w:rsidR="00574470">
              <w:rPr>
                <w:rFonts w:ascii="Times New Roman" w:hAnsi="Times New Roman"/>
                <w:kern w:val="0"/>
                <w:sz w:val="24"/>
              </w:rPr>
              <w:t>read the tape</w:t>
            </w:r>
            <w:r w:rsidR="00B46269">
              <w:rPr>
                <w:rFonts w:ascii="Times New Roman" w:hAnsi="Times New Roman"/>
                <w:kern w:val="0"/>
                <w:sz w:val="24"/>
              </w:rPr>
              <w:t xml:space="preserve"> and words.</w:t>
            </w:r>
          </w:p>
          <w:p w14:paraId="232F728A" w14:textId="77777777" w:rsidR="00B46269" w:rsidRDefault="00B4626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036BCDC2" w14:textId="77777777" w:rsidR="00B46269" w:rsidRDefault="00B4626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Ss fill in the blanks.</w:t>
            </w:r>
          </w:p>
          <w:p w14:paraId="5C50DA0E" w14:textId="1F9716FA" w:rsidR="00B46269" w:rsidRDefault="00B46269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T</w:t>
            </w:r>
            <w:r>
              <w:rPr>
                <w:rFonts w:ascii="Times New Roman" w:hAnsi="Times New Roman"/>
                <w:kern w:val="0"/>
                <w:sz w:val="24"/>
              </w:rPr>
              <w:t>o see a film.</w:t>
            </w:r>
          </w:p>
        </w:tc>
        <w:tc>
          <w:tcPr>
            <w:tcW w:w="1764" w:type="dxa"/>
            <w:tcBorders>
              <w:tl2br w:val="nil"/>
              <w:tr2bl w:val="nil"/>
            </w:tcBorders>
          </w:tcPr>
          <w:p w14:paraId="24CA3F74" w14:textId="15FFC491" w:rsidR="00DE5B74" w:rsidRDefault="00B46269">
            <w:pPr>
              <w:widowControl/>
              <w:spacing w:line="440" w:lineRule="exac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从商店闪亮的鞋子入手，引导学生理解韵律歌中的小故事，并帮助</w:t>
            </w:r>
            <w:r>
              <w:rPr>
                <w:rFonts w:ascii="Times New Roman" w:hAnsi="Times New Roman" w:hint="eastAsia"/>
                <w:kern w:val="0"/>
                <w:sz w:val="24"/>
              </w:rPr>
              <w:t>Sharon</w:t>
            </w:r>
            <w:r>
              <w:rPr>
                <w:rFonts w:ascii="Times New Roman" w:hAnsi="Times New Roman" w:hint="eastAsia"/>
                <w:kern w:val="0"/>
                <w:sz w:val="24"/>
              </w:rPr>
              <w:t>解决她的烦恼。</w:t>
            </w:r>
          </w:p>
          <w:p w14:paraId="7DF0FBFC" w14:textId="77777777" w:rsidR="00DE5B74" w:rsidRDefault="00DE5B74">
            <w:pPr>
              <w:widowControl/>
              <w:spacing w:line="440" w:lineRule="exact"/>
              <w:rPr>
                <w:rFonts w:ascii="Times New Roman" w:hAnsi="Times New Roman"/>
                <w:kern w:val="0"/>
                <w:sz w:val="24"/>
              </w:rPr>
            </w:pPr>
          </w:p>
          <w:p w14:paraId="15D70416" w14:textId="465F4D62" w:rsidR="00DE5B74" w:rsidRDefault="00B46269">
            <w:pPr>
              <w:widowControl/>
              <w:spacing w:line="440" w:lineRule="exac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通过有节奏地朗读，引导学生发现</w:t>
            </w:r>
            <w:r>
              <w:rPr>
                <w:rFonts w:ascii="Times New Roman" w:hAnsi="Times New Roman" w:hint="eastAsia"/>
                <w:kern w:val="0"/>
                <w:sz w:val="24"/>
              </w:rPr>
              <w:t>sh</w:t>
            </w:r>
            <w:r>
              <w:rPr>
                <w:rFonts w:ascii="Times New Roman" w:hAnsi="Times New Roman" w:hint="eastAsia"/>
                <w:kern w:val="0"/>
                <w:sz w:val="24"/>
              </w:rPr>
              <w:t>的发音规则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，</w:t>
            </w:r>
            <w:r>
              <w:rPr>
                <w:rFonts w:ascii="Times New Roman" w:hAnsi="Times New Roman" w:hint="eastAsia"/>
                <w:kern w:val="0"/>
                <w:sz w:val="24"/>
              </w:rPr>
              <w:t>再由新词创编的小故事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为导入课文做铺垫。</w:t>
            </w:r>
          </w:p>
        </w:tc>
      </w:tr>
      <w:tr w:rsidR="00DE5B74" w14:paraId="4495D42F" w14:textId="77777777" w:rsidTr="00F64592">
        <w:trPr>
          <w:trHeight w:val="903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31631F30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42B03A59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7DBB2DDD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10DB66B5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Step3.</w:t>
            </w:r>
            <w:r>
              <w:rPr>
                <w:rFonts w:ascii="Times New Roman" w:hAnsi="Times New Roman" w:hint="eastAsia"/>
                <w:kern w:val="0"/>
                <w:sz w:val="24"/>
              </w:rPr>
              <w:t>While-reading</w:t>
            </w: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1A579845" w14:textId="7FDBD2AF" w:rsidR="00236509" w:rsidRPr="00236509" w:rsidRDefault="00236509" w:rsidP="00236509">
            <w:pPr>
              <w:pStyle w:val="a8"/>
              <w:widowControl/>
              <w:numPr>
                <w:ilvl w:val="0"/>
                <w:numId w:val="4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236509">
              <w:rPr>
                <w:rFonts w:ascii="Times New Roman" w:hAnsi="Times New Roman" w:hint="eastAsia"/>
                <w:kern w:val="0"/>
                <w:sz w:val="24"/>
              </w:rPr>
              <w:t>Look</w:t>
            </w:r>
            <w:r w:rsidRPr="00236509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236509">
              <w:rPr>
                <w:rFonts w:ascii="Times New Roman" w:hAnsi="Times New Roman" w:hint="eastAsia"/>
                <w:kern w:val="0"/>
                <w:sz w:val="24"/>
              </w:rPr>
              <w:t>a</w:t>
            </w:r>
            <w:r w:rsidRPr="00236509">
              <w:rPr>
                <w:rFonts w:ascii="Times New Roman" w:hAnsi="Times New Roman"/>
                <w:kern w:val="0"/>
                <w:sz w:val="24"/>
              </w:rPr>
              <w:t>nd say.</w:t>
            </w:r>
          </w:p>
          <w:p w14:paraId="2BCA02D8" w14:textId="037A5F74" w:rsidR="00236509" w:rsidRPr="00236509" w:rsidRDefault="00236509" w:rsidP="00236509">
            <w:pPr>
              <w:pStyle w:val="a8"/>
              <w:widowControl/>
              <w:numPr>
                <w:ilvl w:val="0"/>
                <w:numId w:val="4"/>
              </w:numPr>
              <w:spacing w:line="440" w:lineRule="exact"/>
              <w:ind w:firstLineChars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H</w:t>
            </w:r>
            <w:r>
              <w:rPr>
                <w:rFonts w:ascii="Times New Roman" w:hAnsi="Times New Roman"/>
                <w:kern w:val="0"/>
                <w:sz w:val="24"/>
              </w:rPr>
              <w:t>elp Bobby and Tina to go to City Cinema.</w:t>
            </w:r>
          </w:p>
          <w:p w14:paraId="4BFFE520" w14:textId="60B273B5" w:rsidR="00DE5B74" w:rsidRDefault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3.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W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atch and answer.</w:t>
            </w:r>
          </w:p>
          <w:p w14:paraId="4D44044C" w14:textId="30E0BA1C" w:rsidR="00DE5B74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How do they get to City Cinema?</w:t>
            </w:r>
          </w:p>
          <w:p w14:paraId="4565AC0E" w14:textId="4D106E56" w:rsidR="00DE5B74" w:rsidRDefault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4.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 xml:space="preserve">Read , find and </w:t>
            </w:r>
            <w:r>
              <w:rPr>
                <w:rFonts w:ascii="Times New Roman" w:hAnsi="Times New Roman"/>
                <w:kern w:val="0"/>
                <w:sz w:val="24"/>
              </w:rPr>
              <w:t>answer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.</w:t>
            </w:r>
          </w:p>
          <w:p w14:paraId="06ADFF0B" w14:textId="20F03114" w:rsidR="00DE5B74" w:rsidRDefault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Why do they get in a taxi?</w:t>
            </w:r>
          </w:p>
          <w:p w14:paraId="5C1DFC3F" w14:textId="15F156CC" w:rsidR="00DE5B74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W</w:t>
            </w:r>
            <w:r>
              <w:rPr>
                <w:rFonts w:ascii="Times New Roman" w:hAnsi="Times New Roman"/>
                <w:kern w:val="0"/>
                <w:sz w:val="24"/>
              </w:rPr>
              <w:t>hy do they take the metro?</w:t>
            </w:r>
          </w:p>
          <w:p w14:paraId="0562E005" w14:textId="075814CB" w:rsidR="00DE5B74" w:rsidRPr="00236509" w:rsidRDefault="00236509" w:rsidP="00236509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236509">
              <w:rPr>
                <w:rFonts w:ascii="Times New Roman" w:hAnsi="Times New Roman"/>
                <w:kern w:val="0"/>
                <w:sz w:val="24"/>
              </w:rPr>
              <w:lastRenderedPageBreak/>
              <w:t>Think and say.</w:t>
            </w:r>
          </w:p>
          <w:p w14:paraId="0AEED46D" w14:textId="4166AAA0" w:rsidR="00236509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D</w:t>
            </w:r>
            <w:r>
              <w:rPr>
                <w:rFonts w:ascii="Times New Roman" w:hAnsi="Times New Roman"/>
                <w:kern w:val="0"/>
                <w:sz w:val="24"/>
              </w:rPr>
              <w:t>o they see the film at last? Why?</w:t>
            </w:r>
          </w:p>
          <w:p w14:paraId="1AAC9D29" w14:textId="55AAB87A" w:rsidR="00236509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How do they feel? What will Bobby say?</w:t>
            </w:r>
          </w:p>
          <w:p w14:paraId="4B030BD6" w14:textId="711DBCA0" w:rsidR="00DE5B74" w:rsidRDefault="00236509" w:rsidP="00236509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G</w:t>
            </w:r>
            <w:r>
              <w:rPr>
                <w:rFonts w:ascii="Times New Roman" w:hAnsi="Times New Roman"/>
                <w:kern w:val="0"/>
                <w:sz w:val="24"/>
              </w:rPr>
              <w:t>ive them a suggestion.</w:t>
            </w:r>
          </w:p>
          <w:p w14:paraId="1CDA3C24" w14:textId="77777777" w:rsidR="00796CEA" w:rsidRDefault="00796CEA" w:rsidP="00796CEA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</w:p>
          <w:p w14:paraId="1D1FFF38" w14:textId="77777777" w:rsidR="00796CEA" w:rsidRDefault="00796CEA" w:rsidP="00796CEA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R</w:t>
            </w:r>
            <w:r>
              <w:rPr>
                <w:rFonts w:ascii="Times New Roman" w:hAnsi="Times New Roman"/>
                <w:kern w:val="0"/>
                <w:sz w:val="24"/>
              </w:rPr>
              <w:t>ead the story.</w:t>
            </w:r>
          </w:p>
          <w:p w14:paraId="2D81BFAD" w14:textId="0E0F041E" w:rsidR="00796CEA" w:rsidRPr="00796CEA" w:rsidRDefault="00796CEA" w:rsidP="00796CEA">
            <w:pPr>
              <w:pStyle w:val="a8"/>
              <w:widowControl/>
              <w:numPr>
                <w:ilvl w:val="0"/>
                <w:numId w:val="1"/>
              </w:numPr>
              <w:spacing w:line="440" w:lineRule="exact"/>
              <w:ind w:firstLineChars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A</w:t>
            </w:r>
            <w:r>
              <w:rPr>
                <w:rFonts w:ascii="Times New Roman" w:hAnsi="Times New Roman"/>
                <w:kern w:val="0"/>
                <w:sz w:val="24"/>
              </w:rPr>
              <w:t>ct the story.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65A3136E" w14:textId="7A89DD07" w:rsidR="00DE5B74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S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s: They can go there by bus/metro…  </w:t>
            </w:r>
          </w:p>
          <w:p w14:paraId="3C2D5D05" w14:textId="3D2D9E8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Ss watch the video and answer.</w:t>
            </w:r>
          </w:p>
          <w:p w14:paraId="1DB54ACC" w14:textId="11AA11EB" w:rsidR="00DE5B74" w:rsidRDefault="00236509" w:rsidP="00236509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</w:t>
            </w:r>
            <w:r>
              <w:rPr>
                <w:rFonts w:ascii="Times New Roman" w:hAnsi="Times New Roman"/>
                <w:kern w:val="0"/>
                <w:sz w:val="24"/>
              </w:rPr>
              <w:t>s read and answer</w:t>
            </w:r>
          </w:p>
          <w:p w14:paraId="75764482" w14:textId="77777777" w:rsidR="00DE5B74" w:rsidRDefault="001D2B38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T</w:t>
            </w:r>
            <w:r>
              <w:rPr>
                <w:rFonts w:ascii="Times New Roman" w:hAnsi="Times New Roman" w:hint="eastAsia"/>
                <w:kern w:val="0"/>
                <w:sz w:val="24"/>
              </w:rPr>
              <w:t>hink and answer the questions</w:t>
            </w:r>
            <w:r w:rsidR="00236509">
              <w:rPr>
                <w:rFonts w:ascii="Times New Roman" w:hAnsi="Times New Roman"/>
                <w:kern w:val="0"/>
                <w:sz w:val="24"/>
              </w:rPr>
              <w:t>.</w:t>
            </w:r>
          </w:p>
          <w:p w14:paraId="0C66D5B7" w14:textId="77777777" w:rsidR="002D39A2" w:rsidRDefault="002D39A2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2A686792" w14:textId="77777777" w:rsidR="002D39A2" w:rsidRDefault="002D39A2" w:rsidP="00236509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P</w:t>
            </w:r>
            <w:r>
              <w:rPr>
                <w:rFonts w:ascii="Times New Roman" w:hAnsi="Times New Roman"/>
                <w:kern w:val="0"/>
                <w:sz w:val="24"/>
              </w:rPr>
              <w:t>lan early, enjoy early.</w:t>
            </w:r>
          </w:p>
          <w:p w14:paraId="10969AED" w14:textId="23586BB0" w:rsidR="00796CEA" w:rsidRPr="002D39A2" w:rsidRDefault="00796CEA" w:rsidP="00236509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R</w:t>
            </w:r>
            <w:r>
              <w:rPr>
                <w:rFonts w:ascii="Times New Roman" w:hAnsi="Times New Roman"/>
                <w:kern w:val="0"/>
                <w:sz w:val="24"/>
              </w:rPr>
              <w:t>ead and act.</w:t>
            </w:r>
          </w:p>
        </w:tc>
        <w:tc>
          <w:tcPr>
            <w:tcW w:w="1764" w:type="dxa"/>
            <w:tcBorders>
              <w:tl2br w:val="nil"/>
              <w:tr2bl w:val="nil"/>
            </w:tcBorders>
          </w:tcPr>
          <w:p w14:paraId="084E6225" w14:textId="3F37AC11" w:rsidR="00DE5B74" w:rsidRPr="002D39A2" w:rsidRDefault="001D2B38">
            <w:pPr>
              <w:widowControl/>
              <w:spacing w:line="440" w:lineRule="exac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激发学生认真倾听，整体感知故事发展的脉络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  <w:p w14:paraId="29BE0BF7" w14:textId="55704CB0" w:rsidR="00DE5B74" w:rsidRDefault="001D2B38">
            <w:pPr>
              <w:widowControl/>
              <w:spacing w:line="440" w:lineRule="exac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通过教学语言，引导提炼文章</w:t>
            </w:r>
            <w:r w:rsidR="002D39A2">
              <w:rPr>
                <w:rFonts w:ascii="Times New Roman" w:hAnsi="Times New Roman" w:hint="eastAsia"/>
                <w:kern w:val="0"/>
                <w:sz w:val="24"/>
              </w:rPr>
              <w:t>的逻辑顺序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  <w:p w14:paraId="2964213E" w14:textId="45434F13" w:rsidR="00DE5B74" w:rsidRPr="002D39A2" w:rsidRDefault="001D2B38">
            <w:pPr>
              <w:widowControl/>
              <w:spacing w:line="440" w:lineRule="exac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引导学生</w:t>
            </w:r>
            <w:r w:rsidR="002D39A2">
              <w:rPr>
                <w:rFonts w:ascii="Times New Roman" w:hAnsi="Times New Roman" w:hint="eastAsia"/>
                <w:kern w:val="0"/>
                <w:sz w:val="24"/>
              </w:rPr>
              <w:t>体会故事人物的情感，并猜测故事结尾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  <w:p w14:paraId="24B639B6" w14:textId="77777777" w:rsidR="00DE5B74" w:rsidRDefault="001D2B38">
            <w:pPr>
              <w:widowControl/>
              <w:spacing w:line="440" w:lineRule="exac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通过问题</w:t>
            </w:r>
            <w:r>
              <w:rPr>
                <w:rFonts w:ascii="Times New Roman" w:hAnsi="Times New Roman"/>
                <w:kern w:val="0"/>
                <w:sz w:val="24"/>
              </w:rPr>
              <w:t>引发学生思考</w:t>
            </w:r>
            <w:r>
              <w:rPr>
                <w:rFonts w:ascii="Times New Roman" w:hAnsi="Times New Roman" w:hint="eastAsia"/>
                <w:kern w:val="0"/>
                <w:sz w:val="24"/>
              </w:rPr>
              <w:t>。</w:t>
            </w:r>
          </w:p>
          <w:p w14:paraId="015C14C7" w14:textId="476E1F04" w:rsidR="00796CEA" w:rsidRDefault="00796CEA">
            <w:pPr>
              <w:widowControl/>
              <w:spacing w:line="440" w:lineRule="exac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对语音语调进行指导朗读。</w:t>
            </w:r>
          </w:p>
        </w:tc>
      </w:tr>
      <w:tr w:rsidR="00DE5B74" w14:paraId="016E1BD2" w14:textId="77777777" w:rsidTr="00F64592">
        <w:trPr>
          <w:trHeight w:val="2497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10180C77" w14:textId="77777777" w:rsidR="002D39A2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Step4.</w:t>
            </w:r>
          </w:p>
          <w:p w14:paraId="42F9EA43" w14:textId="6912C4E2" w:rsidR="00DE5B74" w:rsidRDefault="002D39A2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Post-reading</w:t>
            </w:r>
          </w:p>
          <w:p w14:paraId="089CF3D2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4D3CAF67" w14:textId="641EDBD9" w:rsidR="00DE5B74" w:rsidRPr="00796CEA" w:rsidRDefault="00796CEA" w:rsidP="00796CEA">
            <w:pPr>
              <w:pStyle w:val="a8"/>
              <w:widowControl/>
              <w:numPr>
                <w:ilvl w:val="0"/>
                <w:numId w:val="5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796CEA">
              <w:rPr>
                <w:rFonts w:ascii="Times New Roman" w:hAnsi="Times New Roman"/>
                <w:kern w:val="0"/>
                <w:sz w:val="24"/>
              </w:rPr>
              <w:t>Think</w:t>
            </w:r>
            <w:r w:rsidR="002D39A2" w:rsidRPr="00796CEA">
              <w:rPr>
                <w:rFonts w:ascii="Times New Roman" w:hAnsi="Times New Roman"/>
                <w:kern w:val="0"/>
                <w:sz w:val="24"/>
              </w:rPr>
              <w:t xml:space="preserve"> and say.</w:t>
            </w:r>
          </w:p>
          <w:p w14:paraId="0ED6DE67" w14:textId="1E58ADF1" w:rsidR="00796CEA" w:rsidRPr="00796CEA" w:rsidRDefault="00796CEA" w:rsidP="00796CEA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They don’t know the way. </w:t>
            </w:r>
            <w:r>
              <w:rPr>
                <w:rFonts w:ascii="Times New Roman" w:hAnsi="Times New Roman" w:hint="eastAsia"/>
                <w:kern w:val="0"/>
                <w:sz w:val="24"/>
              </w:rPr>
              <w:t>W</w:t>
            </w:r>
            <w:r>
              <w:rPr>
                <w:rFonts w:ascii="Times New Roman" w:hAnsi="Times New Roman"/>
                <w:kern w:val="0"/>
                <w:sz w:val="24"/>
              </w:rPr>
              <w:t>hat will they do? How to ask the way?</w:t>
            </w:r>
          </w:p>
          <w:p w14:paraId="5294D197" w14:textId="29D4ABD7" w:rsidR="00DE5B74" w:rsidRPr="00796CEA" w:rsidRDefault="00796CEA" w:rsidP="00796CEA">
            <w:pPr>
              <w:pStyle w:val="a8"/>
              <w:widowControl/>
              <w:numPr>
                <w:ilvl w:val="0"/>
                <w:numId w:val="5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796CEA">
              <w:rPr>
                <w:rFonts w:ascii="Times New Roman" w:hAnsi="Times New Roman"/>
                <w:kern w:val="0"/>
                <w:sz w:val="24"/>
              </w:rPr>
              <w:t>Culture time</w:t>
            </w:r>
          </w:p>
          <w:p w14:paraId="3A820A5F" w14:textId="1DC1CF89" w:rsidR="00796CEA" w:rsidRDefault="00796CEA" w:rsidP="00796CEA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I</w:t>
            </w:r>
            <w:r>
              <w:rPr>
                <w:rFonts w:ascii="Times New Roman" w:hAnsi="Times New Roman"/>
                <w:kern w:val="0"/>
                <w:sz w:val="24"/>
              </w:rPr>
              <w:t>n the UK, we ask “Where’s the toilet?”</w:t>
            </w:r>
          </w:p>
          <w:p w14:paraId="2F4371EB" w14:textId="73CB11A9" w:rsidR="00796CEA" w:rsidRPr="00796CEA" w:rsidRDefault="00796CEA" w:rsidP="00796CEA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I</w:t>
            </w:r>
            <w:r>
              <w:rPr>
                <w:rFonts w:ascii="Times New Roman" w:hAnsi="Times New Roman"/>
                <w:kern w:val="0"/>
                <w:sz w:val="24"/>
              </w:rPr>
              <w:t>n the US, we ask “Where’s the restroom?”</w:t>
            </w:r>
          </w:p>
          <w:p w14:paraId="66CDA9F8" w14:textId="2593A10A" w:rsidR="002D7C61" w:rsidRDefault="002D7C61" w:rsidP="00796CEA">
            <w:pPr>
              <w:pStyle w:val="a8"/>
              <w:widowControl/>
              <w:numPr>
                <w:ilvl w:val="0"/>
                <w:numId w:val="5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H</w:t>
            </w:r>
            <w:r>
              <w:rPr>
                <w:rFonts w:ascii="Times New Roman" w:hAnsi="Times New Roman"/>
                <w:kern w:val="0"/>
                <w:sz w:val="24"/>
              </w:rPr>
              <w:t>elp Bobby and Tina.</w:t>
            </w:r>
          </w:p>
          <w:p w14:paraId="3239654C" w14:textId="5C27329D" w:rsidR="00DE5B74" w:rsidRDefault="00796CEA" w:rsidP="002D7C61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796CEA">
              <w:rPr>
                <w:rFonts w:ascii="Times New Roman" w:hAnsi="Times New Roman"/>
                <w:kern w:val="0"/>
                <w:sz w:val="24"/>
              </w:rPr>
              <w:t>Show the way to the toilet.</w:t>
            </w:r>
          </w:p>
          <w:p w14:paraId="24DB4FCA" w14:textId="28A752C7" w:rsidR="00DE5B74" w:rsidRDefault="00796CEA" w:rsidP="002D7C61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Fill in the blanks</w:t>
            </w:r>
            <w:r w:rsidR="002D7C61">
              <w:rPr>
                <w:rFonts w:ascii="Times New Roman" w:hAnsi="Times New Roman"/>
                <w:kern w:val="0"/>
                <w:sz w:val="24"/>
              </w:rPr>
              <w:t>.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28AFFF78" w14:textId="15A363FA" w:rsidR="00DE5B74" w:rsidRDefault="001D2B38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Ss</w:t>
            </w:r>
            <w:r w:rsidR="00796CEA">
              <w:rPr>
                <w:rFonts w:ascii="Times New Roman" w:hAnsi="Times New Roman"/>
                <w:kern w:val="0"/>
                <w:sz w:val="24"/>
              </w:rPr>
              <w:t>: Ask the way.</w:t>
            </w:r>
          </w:p>
          <w:p w14:paraId="383F372D" w14:textId="6FF8DAB9" w:rsidR="00796CEA" w:rsidRDefault="00796CEA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W</w:t>
            </w:r>
            <w:r>
              <w:rPr>
                <w:rFonts w:ascii="Times New Roman" w:hAnsi="Times New Roman"/>
                <w:kern w:val="0"/>
                <w:sz w:val="24"/>
              </w:rPr>
              <w:t>here’s…?</w:t>
            </w:r>
          </w:p>
          <w:p w14:paraId="38EBE557" w14:textId="404C192B" w:rsidR="00796CEA" w:rsidRDefault="00796CEA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H</w:t>
            </w:r>
            <w:r>
              <w:rPr>
                <w:rFonts w:ascii="Times New Roman" w:hAnsi="Times New Roman"/>
                <w:kern w:val="0"/>
                <w:sz w:val="24"/>
              </w:rPr>
              <w:t>ow…?</w:t>
            </w:r>
          </w:p>
          <w:p w14:paraId="09FAF4F5" w14:textId="05C1B469" w:rsidR="00796CEA" w:rsidRDefault="00796CEA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7332DB1C" w14:textId="010CBF81" w:rsidR="002D7C61" w:rsidRDefault="002D7C61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611B74EE" w14:textId="7561A9B9" w:rsidR="002D7C61" w:rsidRDefault="002D7C61" w:rsidP="00796CEA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  <w:p w14:paraId="3EB90CA7" w14:textId="77777777" w:rsidR="002D7C61" w:rsidRDefault="002D7C61" w:rsidP="00796CEA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</w:p>
          <w:p w14:paraId="580FD2ED" w14:textId="6E491BF0" w:rsidR="00DE5B74" w:rsidRDefault="00796CEA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Fill in the blanks.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vAlign w:val="center"/>
          </w:tcPr>
          <w:p w14:paraId="2CC0F46F" w14:textId="53B5EEDC" w:rsidR="00DE5B74" w:rsidRDefault="002D7C61" w:rsidP="002D7C61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对</w:t>
            </w:r>
            <w:r>
              <w:rPr>
                <w:rFonts w:ascii="Times New Roman" w:hAnsi="Times New Roman" w:hint="eastAsia"/>
                <w:kern w:val="0"/>
                <w:sz w:val="24"/>
              </w:rPr>
              <w:t>Cartoon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time</w:t>
            </w:r>
            <w:r>
              <w:rPr>
                <w:rFonts w:ascii="Times New Roman" w:hAnsi="Times New Roman" w:hint="eastAsia"/>
                <w:kern w:val="0"/>
                <w:sz w:val="24"/>
              </w:rPr>
              <w:t>中的小故事进行续编，导入</w:t>
            </w:r>
            <w:r>
              <w:rPr>
                <w:rFonts w:ascii="Times New Roman" w:hAnsi="Times New Roman" w:hint="eastAsia"/>
                <w:kern w:val="0"/>
                <w:sz w:val="24"/>
              </w:rPr>
              <w:t>Culture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time</w:t>
            </w:r>
            <w:r>
              <w:rPr>
                <w:rFonts w:ascii="Times New Roman" w:hAnsi="Times New Roman" w:hint="eastAsia"/>
                <w:kern w:val="0"/>
                <w:sz w:val="24"/>
              </w:rPr>
              <w:t>，并创设情境进行指路问路，总结知识的同时，并学以致用。</w:t>
            </w:r>
          </w:p>
        </w:tc>
      </w:tr>
      <w:tr w:rsidR="00DE5B74" w14:paraId="54EEA0CE" w14:textId="77777777" w:rsidTr="00F64592">
        <w:trPr>
          <w:trHeight w:val="2714"/>
          <w:jc w:val="center"/>
        </w:trPr>
        <w:tc>
          <w:tcPr>
            <w:tcW w:w="1464" w:type="dxa"/>
            <w:gridSpan w:val="2"/>
            <w:tcBorders>
              <w:tl2br w:val="nil"/>
              <w:tr2bl w:val="nil"/>
            </w:tcBorders>
            <w:vAlign w:val="center"/>
          </w:tcPr>
          <w:p w14:paraId="782E046D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Step</w:t>
            </w:r>
            <w:r>
              <w:rPr>
                <w:rFonts w:ascii="Times New Roman" w:hAnsi="Times New Roman" w:hint="eastAsia"/>
                <w:kern w:val="0"/>
                <w:sz w:val="24"/>
              </w:rPr>
              <w:t>5</w:t>
            </w:r>
            <w:r>
              <w:rPr>
                <w:rFonts w:ascii="Times New Roman" w:hAnsi="Times New Roman" w:hint="eastAsia"/>
                <w:kern w:val="0"/>
                <w:sz w:val="24"/>
              </w:rPr>
              <w:t>.</w:t>
            </w:r>
          </w:p>
          <w:p w14:paraId="186CD232" w14:textId="341115B6" w:rsidR="00DE5B74" w:rsidRDefault="002D7C61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Summary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and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h</w:t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>omework</w:t>
            </w:r>
          </w:p>
          <w:p w14:paraId="21C88C47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3969" w:type="dxa"/>
            <w:gridSpan w:val="3"/>
            <w:tcBorders>
              <w:tl2br w:val="nil"/>
              <w:tr2bl w:val="nil"/>
            </w:tcBorders>
            <w:vAlign w:val="center"/>
          </w:tcPr>
          <w:p w14:paraId="2C8A589D" w14:textId="71A183A0" w:rsidR="00DE5B74" w:rsidRDefault="002D7C61" w:rsidP="002D7C61">
            <w:pPr>
              <w:pStyle w:val="a8"/>
              <w:widowControl/>
              <w:numPr>
                <w:ilvl w:val="0"/>
                <w:numId w:val="6"/>
              </w:numPr>
              <w:spacing w:line="440" w:lineRule="exact"/>
              <w:ind w:firstLineChars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S</w:t>
            </w:r>
            <w:r>
              <w:rPr>
                <w:rFonts w:ascii="Times New Roman" w:hAnsi="Times New Roman"/>
                <w:kern w:val="0"/>
                <w:sz w:val="24"/>
              </w:rPr>
              <w:t>ummary</w:t>
            </w:r>
          </w:p>
          <w:p w14:paraId="5C43735B" w14:textId="0E0FA778" w:rsidR="002D7C61" w:rsidRDefault="002D7C61" w:rsidP="002D7C61">
            <w:pPr>
              <w:pStyle w:val="a8"/>
              <w:widowControl/>
              <w:spacing w:line="440" w:lineRule="exact"/>
              <w:ind w:left="360" w:firstLineChars="0" w:firstLine="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Y</w:t>
            </w:r>
            <w:r>
              <w:rPr>
                <w:rFonts w:ascii="Times New Roman" w:hAnsi="Times New Roman"/>
                <w:kern w:val="0"/>
                <w:sz w:val="24"/>
              </w:rPr>
              <w:t>ou are good helpers!</w:t>
            </w:r>
          </w:p>
          <w:p w14:paraId="099865C3" w14:textId="7365DAA3" w:rsidR="00B97D3B" w:rsidRPr="00B97D3B" w:rsidRDefault="00B97D3B" w:rsidP="00B97D3B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2</w:t>
            </w:r>
            <w:r>
              <w:rPr>
                <w:rFonts w:ascii="Times New Roman" w:hAnsi="Times New Roman"/>
                <w:kern w:val="0"/>
                <w:sz w:val="24"/>
              </w:rPr>
              <w:t>.  Recommend a picture book, “The Giant Turnip”.</w:t>
            </w:r>
          </w:p>
          <w:p w14:paraId="63B1E392" w14:textId="64D3C2FA" w:rsidR="002D7C61" w:rsidRPr="00B97D3B" w:rsidRDefault="00B97D3B" w:rsidP="00B97D3B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3.  </w:t>
            </w:r>
            <w:r w:rsidR="002D7C61" w:rsidRPr="00B97D3B">
              <w:rPr>
                <w:rFonts w:ascii="Times New Roman" w:hAnsi="Times New Roman" w:hint="eastAsia"/>
                <w:kern w:val="0"/>
                <w:sz w:val="24"/>
              </w:rPr>
              <w:t>H</w:t>
            </w:r>
            <w:r w:rsidR="002D7C61" w:rsidRPr="00B97D3B">
              <w:rPr>
                <w:rFonts w:ascii="Times New Roman" w:hAnsi="Times New Roman"/>
                <w:kern w:val="0"/>
                <w:sz w:val="24"/>
              </w:rPr>
              <w:t>omework:</w:t>
            </w:r>
          </w:p>
          <w:p w14:paraId="3014D42B" w14:textId="77777777" w:rsidR="002D7C61" w:rsidRDefault="002D7C61" w:rsidP="002D7C61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①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</w:rPr>
              <w:t>Find</w:t>
            </w:r>
            <w:r w:rsidR="00B97D3B">
              <w:rPr>
                <w:rFonts w:ascii="Times New Roman" w:hAnsi="Times New Roman"/>
                <w:kern w:val="0"/>
                <w:sz w:val="24"/>
              </w:rPr>
              <w:t xml:space="preserve"> and read the picture book.</w:t>
            </w:r>
          </w:p>
          <w:p w14:paraId="73F1885D" w14:textId="2D333EAB" w:rsidR="00B97D3B" w:rsidRPr="002D7C61" w:rsidRDefault="00B97D3B" w:rsidP="002D7C61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②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</w:rPr>
              <w:t>Read and recite the story.</w:t>
            </w:r>
          </w:p>
        </w:tc>
        <w:tc>
          <w:tcPr>
            <w:tcW w:w="1682" w:type="dxa"/>
            <w:gridSpan w:val="3"/>
            <w:tcBorders>
              <w:tl2br w:val="nil"/>
              <w:tr2bl w:val="nil"/>
            </w:tcBorders>
            <w:vAlign w:val="center"/>
          </w:tcPr>
          <w:p w14:paraId="140952D2" w14:textId="77777777" w:rsidR="00DE5B74" w:rsidRDefault="00DE5B74">
            <w:pPr>
              <w:widowControl/>
              <w:spacing w:line="440" w:lineRule="exact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764" w:type="dxa"/>
            <w:tcBorders>
              <w:tl2br w:val="nil"/>
              <w:tr2bl w:val="nil"/>
            </w:tcBorders>
            <w:vAlign w:val="center"/>
          </w:tcPr>
          <w:p w14:paraId="44BAFFA8" w14:textId="706B9A16" w:rsidR="00DE5B74" w:rsidRDefault="00B97D3B" w:rsidP="00B97D3B">
            <w:pPr>
              <w:widowControl/>
              <w:spacing w:line="440" w:lineRule="exact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回归主线：成为一个好帮手，并推荐一本与帮助他人有关的绘本，进一步培养学生乐于助人的品质。</w:t>
            </w:r>
          </w:p>
        </w:tc>
      </w:tr>
      <w:tr w:rsidR="00DE5B74" w14:paraId="5B47DC6B" w14:textId="77777777">
        <w:trPr>
          <w:trHeight w:val="5785"/>
          <w:jc w:val="center"/>
        </w:trPr>
        <w:tc>
          <w:tcPr>
            <w:tcW w:w="1412" w:type="dxa"/>
            <w:tcBorders>
              <w:tl2br w:val="nil"/>
              <w:tr2bl w:val="nil"/>
            </w:tcBorders>
            <w:vAlign w:val="center"/>
          </w:tcPr>
          <w:p w14:paraId="619BD155" w14:textId="77777777" w:rsidR="00DE5B74" w:rsidRDefault="001D2B38">
            <w:pPr>
              <w:widowControl/>
              <w:spacing w:line="440" w:lineRule="exact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板书设计</w:t>
            </w:r>
          </w:p>
        </w:tc>
        <w:tc>
          <w:tcPr>
            <w:tcW w:w="7467" w:type="dxa"/>
            <w:gridSpan w:val="8"/>
            <w:tcBorders>
              <w:tl2br w:val="nil"/>
              <w:tr2bl w:val="nil"/>
            </w:tcBorders>
            <w:vAlign w:val="center"/>
          </w:tcPr>
          <w:p w14:paraId="0EDC8EA1" w14:textId="77777777" w:rsidR="00B97D3B" w:rsidRDefault="00B97D3B">
            <w:pPr>
              <w:widowControl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Unit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3 </w:t>
            </w:r>
            <w:r>
              <w:rPr>
                <w:rFonts w:ascii="Times New Roman" w:hAnsi="Times New Roman" w:hint="eastAsia"/>
                <w:kern w:val="0"/>
                <w:sz w:val="24"/>
              </w:rPr>
              <w:t>Asking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the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way</w:t>
            </w:r>
          </w:p>
          <w:p w14:paraId="6DBCF7EC" w14:textId="55F511BC" w:rsidR="00B13E43" w:rsidRDefault="00B13E43">
            <w:pPr>
              <w:widowControl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A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good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</w:rPr>
              <w:t>helper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1252F177" wp14:editId="32827973">
                  <wp:extent cx="512418" cy="462604"/>
                  <wp:effectExtent l="0" t="0" r="2540" b="0"/>
                  <wp:docPr id="21510" name="Picture 8" descr="C:/Users/admin/AppData/Local/Temp/kaimatting/20210223143058/output_aiMatting_20210223143101.pngoutput_aiMatting_2021022314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8" descr="C:/Users/admin/AppData/Local/Temp/kaimatting/20210223143058/output_aiMatting_20210223143101.pngoutput_aiMatting_20210223143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3313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kern w:val="0"/>
                <w:sz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6908E2F" wp14:editId="146BC606">
                  <wp:extent cx="539193" cy="367076"/>
                  <wp:effectExtent l="0" t="0" r="0" b="0"/>
                  <wp:docPr id="35" name="图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F9E61B-10BE-4055-BD12-343F0F03C0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>
                            <a:extLst>
                              <a:ext uri="{FF2B5EF4-FFF2-40B4-BE49-F238E27FC236}">
                                <a16:creationId xmlns:a16="http://schemas.microsoft.com/office/drawing/2014/main" id="{B1F9E61B-10BE-4055-BD12-343F0F03C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1155" t="76835" r="34296" b="11501"/>
                          <a:stretch/>
                        </pic:blipFill>
                        <pic:spPr>
                          <a:xfrm flipH="1">
                            <a:off x="0" y="0"/>
                            <a:ext cx="574071" cy="39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14194" w14:textId="77777777" w:rsidR="00DE5B74" w:rsidRDefault="00B13E43">
            <w:pPr>
              <w:widowControl/>
              <w:ind w:firstLineChars="200" w:firstLine="42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AE9EF1" wp14:editId="7D8C1DAD">
                  <wp:extent cx="856973" cy="856973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30" cy="87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B38">
              <w:rPr>
                <w:rFonts w:ascii="Times New Roman" w:hAnsi="Times New Roman" w:hint="eastAsia"/>
                <w:kern w:val="0"/>
                <w:sz w:val="24"/>
              </w:rPr>
              <w:tab/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5E3119B" wp14:editId="35234813">
                  <wp:extent cx="523250" cy="581440"/>
                  <wp:effectExtent l="0" t="0" r="0" b="9525"/>
                  <wp:docPr id="30" name="内容占位符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4C1291-0965-48FB-AFD7-AE1F2F32FFD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内容占位符 5">
                            <a:extLst>
                              <a:ext uri="{FF2B5EF4-FFF2-40B4-BE49-F238E27FC236}">
                                <a16:creationId xmlns:a16="http://schemas.microsoft.com/office/drawing/2014/main" id="{424C1291-0965-48FB-AFD7-AE1F2F32FFD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6077" t="-343" r="8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64" cy="6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kern w:val="0"/>
                <w:sz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D17E2D5" wp14:editId="6918D45C">
                  <wp:extent cx="727043" cy="518783"/>
                  <wp:effectExtent l="0" t="0" r="0" b="0"/>
                  <wp:docPr id="9" name="图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FEA96-EDEE-47CE-AF9A-8D226340F9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4DBFEA96-EDEE-47CE-AF9A-8D226340F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" t="28019" r="-877"/>
                          <a:stretch/>
                        </pic:blipFill>
                        <pic:spPr>
                          <a:xfrm>
                            <a:off x="0" y="0"/>
                            <a:ext cx="738417" cy="52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6066F" w14:textId="77777777" w:rsidR="00B13E43" w:rsidRDefault="00B13E43">
            <w:pPr>
              <w:widowControl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69C87608" wp14:editId="611A356E">
                  <wp:extent cx="499165" cy="626484"/>
                  <wp:effectExtent l="0" t="0" r="0" b="2540"/>
                  <wp:docPr id="8" name="图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054CFD-A2E3-4EB1-943A-D5D6FBC256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id="{A1054CFD-A2E3-4EB1-943A-D5D6FBC256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44" cy="6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48A75A7" wp14:editId="507C94E1">
                  <wp:extent cx="555873" cy="571500"/>
                  <wp:effectExtent l="0" t="0" r="0" b="0"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3E18E9-514A-403F-A1BB-C4C33E037B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6E3E18E9-514A-403F-A1BB-C4C33E037B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98" cy="58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B9766" w14:textId="77777777" w:rsidR="00B13E43" w:rsidRDefault="00B13E43">
            <w:pPr>
              <w:widowControl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14DBE0D4" wp14:editId="628A3854">
                  <wp:extent cx="530194" cy="456480"/>
                  <wp:effectExtent l="0" t="0" r="3810" b="1270"/>
                  <wp:docPr id="96" name="图片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2685E-2384-40EC-9AD8-0550EF5DC9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>
                            <a:extLst>
                              <a:ext uri="{FF2B5EF4-FFF2-40B4-BE49-F238E27FC236}">
                                <a16:creationId xmlns:a16="http://schemas.microsoft.com/office/drawing/2014/main" id="{AD42685E-2384-40EC-9AD8-0550EF5DC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7280" t="35367" r="67527" b="51162"/>
                          <a:stretch/>
                        </pic:blipFill>
                        <pic:spPr bwMode="auto">
                          <a:xfrm flipH="1">
                            <a:off x="0" y="0"/>
                            <a:ext cx="546984" cy="4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kern w:val="0"/>
                <w:sz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DFAD278" wp14:editId="7141DEEC">
                  <wp:extent cx="943180" cy="353528"/>
                  <wp:effectExtent l="0" t="0" r="0" b="8890"/>
                  <wp:docPr id="48" name="图片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F301CF-9848-4982-B555-E80009A1B0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>
                            <a:extLst>
                              <a:ext uri="{FF2B5EF4-FFF2-40B4-BE49-F238E27FC236}">
                                <a16:creationId xmlns:a16="http://schemas.microsoft.com/office/drawing/2014/main" id="{31F301CF-9848-4982-B555-E80009A1B0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26"/>
                          <a:stretch/>
                        </pic:blipFill>
                        <pic:spPr>
                          <a:xfrm>
                            <a:off x="0" y="0"/>
                            <a:ext cx="956882" cy="35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EFDB8" w14:textId="77777777" w:rsidR="00B13E43" w:rsidRDefault="00B13E43" w:rsidP="00B13E43">
            <w:pPr>
              <w:widowControl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Where’s …?</w:t>
            </w:r>
          </w:p>
          <w:p w14:paraId="31BA8332" w14:textId="4E001AFD" w:rsidR="00B13E43" w:rsidRDefault="00B13E43" w:rsidP="00B13E43">
            <w:pPr>
              <w:widowControl/>
              <w:ind w:firstLineChars="200" w:firstLine="480"/>
              <w:jc w:val="left"/>
              <w:rPr>
                <w:rFonts w:ascii="Times New Roman" w:hAnsi="Times New Roman" w:hint="eastAsia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H</w:t>
            </w:r>
            <w:r>
              <w:rPr>
                <w:rFonts w:ascii="Times New Roman" w:hAnsi="Times New Roman"/>
                <w:kern w:val="0"/>
                <w:sz w:val="24"/>
              </w:rPr>
              <w:t>ow….?</w:t>
            </w:r>
          </w:p>
        </w:tc>
      </w:tr>
    </w:tbl>
    <w:p w14:paraId="6EDFEB1B" w14:textId="3981A3EA" w:rsidR="00DE5B74" w:rsidRDefault="00B13E43" w:rsidP="00B13E43">
      <w:pPr>
        <w:widowControl/>
        <w:spacing w:line="440" w:lineRule="exact"/>
        <w:jc w:val="left"/>
        <w:rPr>
          <w:rFonts w:ascii="Times New Roman" w:hAnsi="Times New Roman" w:hint="eastAsia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t>教学反思：首先，由于主线是一个帮助他人的主题，在</w:t>
      </w:r>
      <w:r>
        <w:rPr>
          <w:rFonts w:ascii="Times New Roman" w:hAnsi="Times New Roman" w:hint="eastAsia"/>
          <w:kern w:val="0"/>
          <w:sz w:val="24"/>
        </w:rPr>
        <w:t>Cartoon</w:t>
      </w:r>
      <w:r>
        <w:rPr>
          <w:rFonts w:ascii="Times New Roman" w:hAnsi="Times New Roman"/>
          <w:kern w:val="0"/>
          <w:sz w:val="24"/>
        </w:rPr>
        <w:t xml:space="preserve"> </w:t>
      </w:r>
      <w:r>
        <w:rPr>
          <w:rFonts w:ascii="Times New Roman" w:hAnsi="Times New Roman" w:hint="eastAsia"/>
          <w:kern w:val="0"/>
          <w:sz w:val="24"/>
        </w:rPr>
        <w:t>time</w:t>
      </w:r>
      <w:r>
        <w:rPr>
          <w:rFonts w:ascii="Times New Roman" w:hAnsi="Times New Roman" w:hint="eastAsia"/>
          <w:kern w:val="0"/>
          <w:sz w:val="24"/>
        </w:rPr>
        <w:t>的故事最后，可以让学生进行反思总结，给</w:t>
      </w:r>
      <w:r>
        <w:rPr>
          <w:rFonts w:ascii="Times New Roman" w:hAnsi="Times New Roman" w:hint="eastAsia"/>
          <w:kern w:val="0"/>
          <w:sz w:val="24"/>
        </w:rPr>
        <w:t>Bobby</w:t>
      </w:r>
      <w:r>
        <w:rPr>
          <w:rFonts w:ascii="Times New Roman" w:hAnsi="Times New Roman" w:hint="eastAsia"/>
          <w:kern w:val="0"/>
          <w:sz w:val="24"/>
        </w:rPr>
        <w:t>与</w:t>
      </w:r>
      <w:r>
        <w:rPr>
          <w:rFonts w:ascii="Times New Roman" w:hAnsi="Times New Roman" w:hint="eastAsia"/>
          <w:kern w:val="0"/>
          <w:sz w:val="24"/>
        </w:rPr>
        <w:t>Tina</w:t>
      </w:r>
      <w:r>
        <w:rPr>
          <w:rFonts w:ascii="Times New Roman" w:hAnsi="Times New Roman" w:hint="eastAsia"/>
          <w:kern w:val="0"/>
          <w:sz w:val="24"/>
        </w:rPr>
        <w:t>一些建议，这样既融合了主线，又锻炼了学生的思维能力与表达能力。其次，在指导朗读的过程中，需要关注学生发音的语音语调，有感情地朗读课文。最后，在总结部分，可以让问路的语言丰富起来，不局限于</w:t>
      </w:r>
      <w:r>
        <w:rPr>
          <w:rFonts w:ascii="Times New Roman" w:hAnsi="Times New Roman" w:hint="eastAsia"/>
          <w:kern w:val="0"/>
          <w:sz w:val="24"/>
        </w:rPr>
        <w:t>Where</w:t>
      </w:r>
      <w:r>
        <w:rPr>
          <w:rFonts w:ascii="Times New Roman" w:hAnsi="Times New Roman"/>
          <w:kern w:val="0"/>
          <w:sz w:val="24"/>
        </w:rPr>
        <w:t>’</w:t>
      </w:r>
      <w:r>
        <w:rPr>
          <w:rFonts w:ascii="Times New Roman" w:hAnsi="Times New Roman" w:hint="eastAsia"/>
          <w:kern w:val="0"/>
          <w:sz w:val="24"/>
        </w:rPr>
        <w:t>s</w:t>
      </w:r>
      <w:r>
        <w:rPr>
          <w:rFonts w:ascii="Times New Roman" w:hAnsi="Times New Roman"/>
          <w:kern w:val="0"/>
          <w:sz w:val="24"/>
        </w:rPr>
        <w:t xml:space="preserve">..? , How…? </w:t>
      </w:r>
      <w:r>
        <w:rPr>
          <w:rFonts w:ascii="Times New Roman" w:hAnsi="Times New Roman" w:hint="eastAsia"/>
          <w:kern w:val="0"/>
          <w:sz w:val="24"/>
        </w:rPr>
        <w:t>还可以问</w:t>
      </w:r>
      <w:r>
        <w:rPr>
          <w:rFonts w:ascii="Times New Roman" w:hAnsi="Times New Roman" w:hint="eastAsia"/>
          <w:kern w:val="0"/>
          <w:sz w:val="24"/>
        </w:rPr>
        <w:t>Can</w:t>
      </w:r>
      <w:r>
        <w:rPr>
          <w:rFonts w:ascii="Times New Roman" w:hAnsi="Times New Roman"/>
          <w:kern w:val="0"/>
          <w:sz w:val="24"/>
        </w:rPr>
        <w:t xml:space="preserve"> </w:t>
      </w:r>
      <w:r>
        <w:rPr>
          <w:rFonts w:ascii="Times New Roman" w:hAnsi="Times New Roman" w:hint="eastAsia"/>
          <w:kern w:val="0"/>
          <w:sz w:val="24"/>
        </w:rPr>
        <w:t>y</w:t>
      </w:r>
      <w:r>
        <w:rPr>
          <w:rFonts w:ascii="Times New Roman" w:hAnsi="Times New Roman"/>
          <w:kern w:val="0"/>
          <w:sz w:val="24"/>
        </w:rPr>
        <w:t xml:space="preserve">ou show me the way to …? </w:t>
      </w:r>
      <w:r w:rsidR="00660B33">
        <w:rPr>
          <w:rFonts w:ascii="Times New Roman" w:hAnsi="Times New Roman"/>
          <w:kern w:val="0"/>
          <w:sz w:val="24"/>
        </w:rPr>
        <w:t xml:space="preserve">/ Which is the way to …? </w:t>
      </w:r>
      <w:r w:rsidR="00660B33">
        <w:rPr>
          <w:rFonts w:ascii="Times New Roman" w:hAnsi="Times New Roman" w:hint="eastAsia"/>
          <w:kern w:val="0"/>
          <w:sz w:val="24"/>
        </w:rPr>
        <w:t>等等，给学生更丰富的语言环境。</w:t>
      </w:r>
    </w:p>
    <w:p w14:paraId="1F4B5CC7" w14:textId="77777777" w:rsidR="00DE5B74" w:rsidRDefault="00DE5B74">
      <w:pPr>
        <w:rPr>
          <w:rFonts w:ascii="楷体" w:eastAsia="楷体" w:hAnsi="楷体" w:cs="楷体"/>
          <w:sz w:val="24"/>
        </w:rPr>
      </w:pPr>
    </w:p>
    <w:p w14:paraId="2932FC69" w14:textId="77777777" w:rsidR="00DE5B74" w:rsidRDefault="00DE5B74">
      <w:pPr>
        <w:rPr>
          <w:rFonts w:ascii="楷体" w:eastAsia="楷体" w:hAnsi="楷体" w:cs="楷体"/>
          <w:sz w:val="24"/>
        </w:rPr>
      </w:pPr>
    </w:p>
    <w:sectPr w:rsidR="00DE5B74">
      <w:headerReference w:type="default" r:id="rId17"/>
      <w:footerReference w:type="default" r:id="rId18"/>
      <w:pgSz w:w="11906" w:h="16838"/>
      <w:pgMar w:top="1417" w:right="1417" w:bottom="141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95D6D" w14:textId="77777777" w:rsidR="001D2B38" w:rsidRDefault="001D2B38">
      <w:r>
        <w:separator/>
      </w:r>
    </w:p>
  </w:endnote>
  <w:endnote w:type="continuationSeparator" w:id="0">
    <w:p w14:paraId="285F180E" w14:textId="77777777" w:rsidR="001D2B38" w:rsidRDefault="001D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F77B" w14:textId="77777777" w:rsidR="00DE5B74" w:rsidRDefault="001D2B3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12F4C1" wp14:editId="7B444AD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F89CFD" w14:textId="77777777" w:rsidR="00DE5B74" w:rsidRDefault="001D2B38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F4C1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05F89CFD" w14:textId="77777777" w:rsidR="00DE5B74" w:rsidRDefault="001D2B38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3B0CA" w14:textId="77777777" w:rsidR="001D2B38" w:rsidRDefault="001D2B38">
      <w:r>
        <w:separator/>
      </w:r>
    </w:p>
  </w:footnote>
  <w:footnote w:type="continuationSeparator" w:id="0">
    <w:p w14:paraId="1A85EF74" w14:textId="77777777" w:rsidR="001D2B38" w:rsidRDefault="001D2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C455D" w14:textId="77777777" w:rsidR="00DE5B74" w:rsidRDefault="00DE5B74">
    <w:pPr>
      <w:pStyle w:val="a5"/>
      <w:pBdr>
        <w:bottom w:val="none" w:sz="0" w:space="1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14CF1"/>
    <w:multiLevelType w:val="hybridMultilevel"/>
    <w:tmpl w:val="10DE870A"/>
    <w:lvl w:ilvl="0" w:tplc="DEFAA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DE6452"/>
    <w:multiLevelType w:val="hybridMultilevel"/>
    <w:tmpl w:val="F6604398"/>
    <w:lvl w:ilvl="0" w:tplc="8FBA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691124"/>
    <w:multiLevelType w:val="hybridMultilevel"/>
    <w:tmpl w:val="79D678EC"/>
    <w:lvl w:ilvl="0" w:tplc="D5525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8956B1"/>
    <w:multiLevelType w:val="hybridMultilevel"/>
    <w:tmpl w:val="EDD47BBA"/>
    <w:lvl w:ilvl="0" w:tplc="A8F2EA8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D8529D"/>
    <w:multiLevelType w:val="hybridMultilevel"/>
    <w:tmpl w:val="079E77AC"/>
    <w:lvl w:ilvl="0" w:tplc="AD22684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F4620C8"/>
    <w:multiLevelType w:val="hybridMultilevel"/>
    <w:tmpl w:val="58228856"/>
    <w:lvl w:ilvl="0" w:tplc="5652F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20808792">
    <w:abstractNumId w:val="5"/>
  </w:num>
  <w:num w:numId="2" w16cid:durableId="1499881346">
    <w:abstractNumId w:val="4"/>
  </w:num>
  <w:num w:numId="3" w16cid:durableId="357128346">
    <w:abstractNumId w:val="3"/>
  </w:num>
  <w:num w:numId="4" w16cid:durableId="1842040532">
    <w:abstractNumId w:val="2"/>
  </w:num>
  <w:num w:numId="5" w16cid:durableId="742530656">
    <w:abstractNumId w:val="0"/>
  </w:num>
  <w:num w:numId="6" w16cid:durableId="867061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B74"/>
    <w:rsid w:val="00197804"/>
    <w:rsid w:val="001D2B38"/>
    <w:rsid w:val="00236509"/>
    <w:rsid w:val="002D39A2"/>
    <w:rsid w:val="002D7C61"/>
    <w:rsid w:val="004B6043"/>
    <w:rsid w:val="00574470"/>
    <w:rsid w:val="00660B33"/>
    <w:rsid w:val="006A2F3E"/>
    <w:rsid w:val="007509D0"/>
    <w:rsid w:val="00765B70"/>
    <w:rsid w:val="00796CEA"/>
    <w:rsid w:val="009113A0"/>
    <w:rsid w:val="00986EA2"/>
    <w:rsid w:val="00B03EC5"/>
    <w:rsid w:val="00B13E43"/>
    <w:rsid w:val="00B46269"/>
    <w:rsid w:val="00B640DA"/>
    <w:rsid w:val="00B97D3B"/>
    <w:rsid w:val="00CE6C8B"/>
    <w:rsid w:val="00DE5B74"/>
    <w:rsid w:val="00F64592"/>
    <w:rsid w:val="029E4020"/>
    <w:rsid w:val="0CEA5257"/>
    <w:rsid w:val="0E1A370C"/>
    <w:rsid w:val="167D6B72"/>
    <w:rsid w:val="2549505B"/>
    <w:rsid w:val="30964A72"/>
    <w:rsid w:val="38F90665"/>
    <w:rsid w:val="39A06D50"/>
    <w:rsid w:val="3EDB0A7D"/>
    <w:rsid w:val="4940274A"/>
    <w:rsid w:val="4E2D5878"/>
    <w:rsid w:val="50826DC8"/>
    <w:rsid w:val="54A47A8C"/>
    <w:rsid w:val="550B5819"/>
    <w:rsid w:val="55217F5A"/>
    <w:rsid w:val="60CB7CF6"/>
    <w:rsid w:val="69AA1A5A"/>
    <w:rsid w:val="6BF82F65"/>
    <w:rsid w:val="700C799C"/>
    <w:rsid w:val="76CD05F8"/>
    <w:rsid w:val="775977CC"/>
    <w:rsid w:val="79DC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DF15ED"/>
  <w15:docId w15:val="{67A0A245-5CC6-4764-B122-D213A105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72"/>
    </w:pPr>
    <w:rPr>
      <w:rFonts w:ascii="Times New Roman" w:eastAsia="Times New Roman" w:hAnsi="Times New Roman"/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rsid w:val="00F645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625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莹</cp:lastModifiedBy>
  <cp:revision>5</cp:revision>
  <dcterms:created xsi:type="dcterms:W3CDTF">2021-06-28T03:46:00Z</dcterms:created>
  <dcterms:modified xsi:type="dcterms:W3CDTF">2022-04-24T05:32:00Z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91FFD6577AFC471FBB370D387EAEF17C</vt:lpwstr>
  </property>
</Properties>
</file>