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溧阳市上兴中心小学2021</w:t>
      </w:r>
      <w:r>
        <w:rPr>
          <w:rFonts w:ascii="Times New Roman" w:hAnsi="Times New Roman" w:cs="Times New Roman"/>
          <w:sz w:val="32"/>
          <w:szCs w:val="32"/>
          <w:u w:val="single"/>
        </w:rPr>
        <w:t>~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学年第一学期期末小学四年级数学学业质量调研质量分析报告</w:t>
      </w:r>
    </w:p>
    <w:p>
      <w:pPr>
        <w:pStyle w:val="14"/>
        <w:ind w:firstLineChars="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学校名称：</w:t>
      </w:r>
      <w:r>
        <w:rPr>
          <w:rFonts w:hint="eastAsia" w:ascii="Times New Roman" w:hAnsi="宋体"/>
          <w:sz w:val="24"/>
          <w:u w:val="single"/>
        </w:rPr>
        <w:t>溧阳市上兴中心小学</w:t>
      </w:r>
      <w:r>
        <w:rPr>
          <w:rFonts w:ascii="Times New Roman" w:hAnsi="宋体"/>
          <w:sz w:val="24"/>
        </w:rPr>
        <w:t xml:space="preserve">_         </w:t>
      </w:r>
    </w:p>
    <w:p>
      <w:pPr>
        <w:spacing w:line="600" w:lineRule="exact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宋体"/>
          <w:sz w:val="24"/>
        </w:rPr>
        <w:t>参考班级：</w:t>
      </w:r>
      <w:r>
        <w:rPr>
          <w:rFonts w:ascii="Times New Roman" w:hAnsi="宋体"/>
          <w:sz w:val="24"/>
        </w:rPr>
        <w:t>_</w:t>
      </w:r>
      <w:r>
        <w:rPr>
          <w:rFonts w:ascii="Times New Roman" w:hAnsi="宋体"/>
          <w:sz w:val="24"/>
          <w:u w:val="single"/>
        </w:rPr>
        <w:t xml:space="preserve">        </w:t>
      </w:r>
      <w:r>
        <w:rPr>
          <w:rFonts w:hint="eastAsia" w:ascii="Times New Roman" w:hAnsi="宋体"/>
          <w:sz w:val="24"/>
          <w:u w:val="single"/>
        </w:rPr>
        <w:t>四（1）班</w:t>
      </w:r>
      <w:r>
        <w:rPr>
          <w:rFonts w:ascii="Times New Roman" w:hAnsi="宋体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>~</w:t>
      </w:r>
      <w:r>
        <w:rPr>
          <w:rFonts w:hint="eastAsia" w:ascii="Times New Roman" w:hAnsi="Times New Roman" w:cs="Times New Roman"/>
          <w:sz w:val="24"/>
          <w:u w:val="single"/>
        </w:rPr>
        <w:t xml:space="preserve"> </w:t>
      </w:r>
      <w:r>
        <w:rPr>
          <w:rFonts w:hint="eastAsia" w:ascii="Times New Roman" w:hAnsi="宋体"/>
          <w:sz w:val="24"/>
          <w:u w:val="single"/>
        </w:rPr>
        <w:t>四（7）班</w:t>
      </w:r>
      <w:r>
        <w:rPr>
          <w:rFonts w:ascii="Times New Roman" w:hAnsi="宋体"/>
          <w:sz w:val="24"/>
          <w:u w:val="single"/>
        </w:rPr>
        <w:t xml:space="preserve">                            </w:t>
      </w:r>
    </w:p>
    <w:p>
      <w:pPr>
        <w:spacing w:line="600" w:lineRule="exact"/>
        <w:rPr>
          <w:rFonts w:ascii="Times New Roman" w:hAnsi="Times New Roman"/>
          <w:sz w:val="24"/>
        </w:rPr>
      </w:pPr>
      <w:r>
        <w:rPr>
          <w:rFonts w:hint="eastAsia" w:ascii="Times New Roman" w:hAnsi="宋体"/>
          <w:sz w:val="24"/>
        </w:rPr>
        <w:t>任课教师：</w:t>
      </w:r>
      <w:r>
        <w:rPr>
          <w:rFonts w:hint="eastAsia" w:ascii="Times New Roman" w:hAnsi="宋体"/>
          <w:sz w:val="24"/>
          <w:u w:val="single"/>
        </w:rPr>
        <w:t>易敏、吴群芳、</w:t>
      </w:r>
      <w:r>
        <w:rPr>
          <w:rFonts w:ascii="Times New Roman" w:hAnsi="宋体"/>
          <w:sz w:val="24"/>
          <w:u w:val="single"/>
        </w:rPr>
        <w:t xml:space="preserve"> </w:t>
      </w:r>
      <w:r>
        <w:rPr>
          <w:rFonts w:hint="eastAsia" w:ascii="Times New Roman" w:hAnsi="宋体"/>
          <w:sz w:val="24"/>
          <w:u w:val="single"/>
        </w:rPr>
        <w:t xml:space="preserve">江兰风、朱志鸿                   </w:t>
      </w:r>
      <w:r>
        <w:rPr>
          <w:rFonts w:ascii="Times New Roman" w:hAnsi="宋体"/>
          <w:sz w:val="24"/>
        </w:rPr>
        <w:t xml:space="preserve">                    </w:t>
      </w:r>
      <w:r>
        <w:rPr>
          <w:rFonts w:ascii="Times New Roman" w:hAnsi="宋体"/>
          <w:sz w:val="24"/>
          <w:u w:val="single"/>
        </w:rPr>
        <w:t xml:space="preserve">   </w:t>
      </w:r>
    </w:p>
    <w:p>
      <w:pPr>
        <w:pStyle w:val="14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黑体" w:eastAsia="黑体"/>
          <w:sz w:val="28"/>
          <w:szCs w:val="28"/>
        </w:rPr>
        <w:t>二、逐题得分率统计</w:t>
      </w:r>
    </w:p>
    <w:tbl>
      <w:tblPr>
        <w:tblStyle w:val="7"/>
        <w:tblW w:w="92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1407"/>
        <w:gridCol w:w="1408"/>
        <w:gridCol w:w="1410"/>
        <w:gridCol w:w="1408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题号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一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四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题型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计算题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pacing w:val="-18"/>
                <w:kern w:val="10"/>
                <w:szCs w:val="21"/>
              </w:rPr>
            </w:pPr>
            <w:r>
              <w:rPr>
                <w:rFonts w:hint="eastAsia" w:ascii="Times New Roman" w:hAnsi="Times New Roman"/>
                <w:spacing w:val="-18"/>
                <w:kern w:val="10"/>
                <w:szCs w:val="21"/>
              </w:rPr>
              <w:t>选择题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pacing w:val="-18"/>
                <w:kern w:val="10"/>
                <w:szCs w:val="21"/>
              </w:rPr>
            </w:pPr>
            <w:r>
              <w:rPr>
                <w:rFonts w:hint="eastAsia" w:ascii="Times New Roman" w:hAnsi="Times New Roman"/>
                <w:spacing w:val="-18"/>
                <w:kern w:val="10"/>
                <w:szCs w:val="21"/>
              </w:rPr>
              <w:t>填空题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动手操作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解决实际问题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应得分</w:t>
            </w:r>
          </w:p>
        </w:tc>
        <w:tc>
          <w:tcPr>
            <w:tcW w:w="1407" w:type="dxa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7776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3240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7776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3240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实得分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7077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2592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5599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2657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得分率</w:t>
            </w:r>
            <w:r>
              <w:rPr>
                <w:rFonts w:ascii="Times New Roman" w:hAnsi="宋体"/>
                <w:sz w:val="24"/>
              </w:rPr>
              <w:t>%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90.89%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80.23%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71.86%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82%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79.1%</w:t>
            </w:r>
          </w:p>
        </w:tc>
      </w:tr>
    </w:tbl>
    <w:p>
      <w:pPr>
        <w:spacing w:line="360" w:lineRule="auto"/>
        <w:rPr>
          <w:rFonts w:ascii="宋体" w:hAnsi="宋体" w:eastAsia="宋体" w:cs="黑体"/>
          <w:sz w:val="24"/>
        </w:rPr>
      </w:pPr>
    </w:p>
    <w:p>
      <w:pPr>
        <w:spacing w:line="360" w:lineRule="auto"/>
        <w:rPr>
          <w:rFonts w:ascii="宋体" w:hAnsi="宋体" w:cs="黑体"/>
          <w:sz w:val="24"/>
        </w:rPr>
      </w:pPr>
      <w:r>
        <w:rPr>
          <w:rFonts w:hint="eastAsia" w:ascii="宋体" w:hAnsi="宋体" w:cs="黑体"/>
          <w:sz w:val="24"/>
        </w:rPr>
        <w:t>三：典型题目分析</w:t>
      </w:r>
    </w:p>
    <w:p>
      <w:pPr>
        <w:spacing w:line="360" w:lineRule="auto"/>
        <w:ind w:left="600"/>
        <w:rPr>
          <w:rFonts w:ascii="宋体" w:hAnsi="宋体" w:cs="黑体"/>
          <w:sz w:val="24"/>
        </w:rPr>
      </w:pPr>
      <w:r>
        <w:rPr>
          <w:rFonts w:hint="eastAsia" w:ascii="宋体" w:hAnsi="宋体" w:cs="宋体"/>
          <w:sz w:val="24"/>
        </w:rPr>
        <w:t>（一）计算题。用竖式计算</w:t>
      </w:r>
    </w:p>
    <w:p>
      <w:pPr>
        <w:tabs>
          <w:tab w:val="left" w:pos="1482"/>
        </w:tabs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黑体"/>
          <w:sz w:val="24"/>
        </w:rPr>
        <w:t xml:space="preserve">    </w:t>
      </w:r>
      <w:r>
        <w:rPr>
          <w:rFonts w:ascii="宋体" w:hAnsi="宋体" w:cs="宋体"/>
          <w:sz w:val="24"/>
        </w:rPr>
        <w:drawing>
          <wp:inline distT="0" distB="0" distL="0" distR="0">
            <wp:extent cx="1109980" cy="922020"/>
            <wp:effectExtent l="0" t="0" r="10795" b="13970"/>
            <wp:docPr id="1026" name="图片 2" descr="eef717c3ca4e193059f55628e1bce1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 descr="eef717c3ca4e193059f55628e1bce1e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9980" cy="92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drawing>
          <wp:inline distT="0" distB="0" distL="0" distR="0">
            <wp:extent cx="1131570" cy="935355"/>
            <wp:effectExtent l="29210" t="23495" r="44450" b="26035"/>
            <wp:docPr id="1027" name="图片 3" descr="9f6606cc331c362a6738584b2a572a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3" descr="9f6606cc331c362a6738584b2a572a8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16020000">
                      <a:off x="0" y="0"/>
                      <a:ext cx="1131570" cy="93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drawing>
          <wp:inline distT="0" distB="0" distL="0" distR="0">
            <wp:extent cx="1241425" cy="1083945"/>
            <wp:effectExtent l="0" t="0" r="15875" b="1905"/>
            <wp:docPr id="1029" name="图片 5" descr="5425da538229e5d0f94c222856882d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5" descr="5425da538229e5d0f94c222856882d8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drawing>
          <wp:inline distT="0" distB="0" distL="0" distR="0">
            <wp:extent cx="1055370" cy="1070610"/>
            <wp:effectExtent l="0" t="0" r="11430" b="15240"/>
            <wp:docPr id="1030" name="图片 13" descr="e2cc320856001a558c197f521dc9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13" descr="e2cc320856001a558c197f521dc900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drawing>
          <wp:inline distT="0" distB="0" distL="0" distR="0">
            <wp:extent cx="1012190" cy="906780"/>
            <wp:effectExtent l="0" t="0" r="7620" b="15875"/>
            <wp:docPr id="1031" name="图片 16" descr="6fafe7c939f23fb5c26db05856cde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6" descr="6fafe7c939f23fb5c26db05856cde1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2824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920" w:hanging="1920" w:hangingChars="8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 xml:space="preserve">      错因分析：除法过程中减法错误导致试商错误，</w:t>
      </w:r>
      <w:r>
        <w:rPr>
          <w:rFonts w:hint="eastAsia" w:ascii="宋体" w:hAnsi="宋体" w:cs="宋体"/>
          <w:sz w:val="24"/>
          <w:lang w:eastAsia="zh-CN"/>
        </w:rPr>
        <w:t>部分学生对于</w:t>
      </w:r>
      <w:r>
        <w:rPr>
          <w:rFonts w:hint="default" w:ascii="宋体" w:hAnsi="宋体" w:cs="宋体"/>
          <w:sz w:val="24"/>
          <w:lang w:val="en-US" w:eastAsia="zh-CN"/>
        </w:rPr>
        <w:t>100</w:t>
      </w:r>
      <w:r>
        <w:rPr>
          <w:rFonts w:hint="eastAsia" w:ascii="宋体" w:hAnsi="宋体" w:cs="宋体"/>
          <w:sz w:val="24"/>
          <w:lang w:val="en-US" w:eastAsia="zh-CN"/>
        </w:rPr>
        <w:t>以内退位减法口算存在一些问题；除数为整十数的除法，学生对于用“</w:t>
      </w:r>
      <w:r>
        <w:rPr>
          <w:rFonts w:hint="eastAsia" w:ascii="宋体" w:hAnsi="宋体" w:cs="宋体"/>
          <w:sz w:val="24"/>
        </w:rPr>
        <w:t>划0</w:t>
      </w:r>
      <w:r>
        <w:rPr>
          <w:rFonts w:hint="eastAsia" w:ascii="宋体" w:hAnsi="宋体" w:cs="宋体"/>
          <w:sz w:val="24"/>
          <w:lang w:eastAsia="zh-CN"/>
        </w:rPr>
        <w:t>”</w:t>
      </w:r>
      <w:r>
        <w:rPr>
          <w:rFonts w:hint="eastAsia" w:ascii="宋体" w:hAnsi="宋体" w:cs="宋体"/>
          <w:sz w:val="24"/>
        </w:rPr>
        <w:t>的简便计算</w:t>
      </w:r>
      <w:r>
        <w:rPr>
          <w:rFonts w:hint="eastAsia" w:ascii="宋体" w:hAnsi="宋体" w:cs="宋体"/>
          <w:sz w:val="24"/>
          <w:lang w:eastAsia="zh-CN"/>
        </w:rPr>
        <w:t>（被除数和除数同时缩小十倍）的方法</w:t>
      </w:r>
      <w:r>
        <w:rPr>
          <w:rFonts w:hint="eastAsia" w:ascii="宋体" w:hAnsi="宋体" w:cs="宋体"/>
          <w:sz w:val="24"/>
        </w:rPr>
        <w:t>掌握不熟练，余数不会正确处理</w:t>
      </w:r>
      <w:r>
        <w:rPr>
          <w:rFonts w:hint="eastAsia" w:ascii="宋体" w:hAnsi="宋体" w:cs="宋体"/>
          <w:sz w:val="24"/>
          <w:lang w:eastAsia="zh-CN"/>
        </w:rPr>
        <w:t>；少部分学生在计算时对于“余数应比除数小”余数的意义，还存在问题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left="1920" w:hanging="1920" w:hangingChars="800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 xml:space="preserve">      改进方法：</w:t>
      </w:r>
      <w:r>
        <w:rPr>
          <w:rFonts w:hint="eastAsia" w:ascii="宋体" w:hAnsi="宋体" w:cs="宋体"/>
          <w:sz w:val="24"/>
          <w:lang w:eastAsia="zh-CN"/>
        </w:rPr>
        <w:t>首先</w:t>
      </w:r>
      <w:r>
        <w:rPr>
          <w:rFonts w:hint="eastAsia" w:ascii="宋体" w:hAnsi="宋体" w:cs="宋体"/>
          <w:sz w:val="24"/>
        </w:rPr>
        <w:t>要</w:t>
      </w:r>
      <w:r>
        <w:rPr>
          <w:rFonts w:hint="eastAsia" w:ascii="宋体" w:hAnsi="宋体" w:cs="宋体"/>
          <w:sz w:val="24"/>
          <w:lang w:eastAsia="zh-CN"/>
        </w:rPr>
        <w:t>有针对性</w:t>
      </w:r>
      <w:r>
        <w:rPr>
          <w:rFonts w:hint="eastAsia" w:ascii="宋体" w:hAnsi="宋体" w:cs="宋体"/>
          <w:sz w:val="24"/>
        </w:rPr>
        <w:t>加强</w:t>
      </w:r>
      <w:r>
        <w:rPr>
          <w:rFonts w:hint="eastAsia" w:ascii="宋体" w:hAnsi="宋体" w:cs="宋体"/>
          <w:sz w:val="24"/>
          <w:lang w:eastAsia="zh-CN"/>
        </w:rPr>
        <w:t>口算有问题的这部分学生</w:t>
      </w:r>
      <w:r>
        <w:rPr>
          <w:rFonts w:hint="default" w:ascii="宋体" w:hAnsi="宋体" w:cs="宋体"/>
          <w:sz w:val="24"/>
          <w:lang w:val="en-US" w:eastAsia="zh-CN"/>
        </w:rPr>
        <w:t>100</w:t>
      </w:r>
      <w:r>
        <w:rPr>
          <w:rFonts w:hint="eastAsia" w:ascii="宋体" w:hAnsi="宋体" w:cs="宋体"/>
          <w:sz w:val="24"/>
          <w:lang w:val="en-US" w:eastAsia="zh-CN"/>
        </w:rPr>
        <w:t>以内进位加法和退位减法</w:t>
      </w:r>
      <w:r>
        <w:rPr>
          <w:rFonts w:hint="eastAsia" w:ascii="宋体" w:hAnsi="宋体" w:cs="宋体"/>
          <w:sz w:val="24"/>
        </w:rPr>
        <w:t>的口算</w:t>
      </w:r>
      <w:r>
        <w:rPr>
          <w:rFonts w:hint="eastAsia" w:ascii="宋体" w:hAnsi="宋体" w:cs="宋体"/>
          <w:sz w:val="24"/>
          <w:lang w:eastAsia="zh-CN"/>
        </w:rPr>
        <w:t>训练</w:t>
      </w:r>
      <w:r>
        <w:rPr>
          <w:rFonts w:hint="eastAsia" w:ascii="宋体" w:hAnsi="宋体" w:cs="宋体"/>
          <w:sz w:val="24"/>
        </w:rPr>
        <w:t>和计算练习</w:t>
      </w:r>
      <w:r>
        <w:rPr>
          <w:rFonts w:hint="eastAsia" w:ascii="宋体" w:hAnsi="宋体" w:cs="宋体"/>
          <w:sz w:val="24"/>
          <w:lang w:eastAsia="zh-CN"/>
        </w:rPr>
        <w:t>；其次今后教学过程中要加强学生对于</w:t>
      </w:r>
      <w:r>
        <w:rPr>
          <w:rFonts w:hint="eastAsia" w:ascii="宋体" w:hAnsi="宋体" w:cs="宋体"/>
          <w:color w:val="000000"/>
          <w:sz w:val="24"/>
        </w:rPr>
        <w:t>除法的算法与算理</w:t>
      </w:r>
      <w:r>
        <w:rPr>
          <w:rFonts w:hint="eastAsia" w:ascii="宋体" w:hAnsi="宋体" w:cs="宋体"/>
          <w:color w:val="000000"/>
          <w:sz w:val="24"/>
          <w:lang w:eastAsia="zh-CN"/>
        </w:rPr>
        <w:t>的理解，重视算法的形成过程，培养学生良好的计算习惯，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检查习惯。</w:t>
      </w:r>
    </w:p>
    <w:p>
      <w:pPr>
        <w:spacing w:line="360" w:lineRule="auto"/>
        <w:ind w:left="1918" w:leftChars="342" w:hanging="1200" w:hangingChars="5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递等式计算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典型题目：</w:t>
      </w:r>
      <w:r>
        <w:rPr>
          <w:rFonts w:hint="eastAsia" w:ascii="宋体" w:hAnsi="宋体" w:cs="宋体"/>
          <w:sz w:val="24"/>
        </w:rPr>
        <w:drawing>
          <wp:inline distT="0" distB="0" distL="0" distR="0">
            <wp:extent cx="1040765" cy="1341755"/>
            <wp:effectExtent l="0" t="0" r="6985" b="10795"/>
            <wp:docPr id="1032" name="图片 17" descr="13e62eb8d1e93d58cc3fc494103c9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7" descr="13e62eb8d1e93d58cc3fc494103c9a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drawing>
          <wp:inline distT="0" distB="0" distL="0" distR="0">
            <wp:extent cx="1367790" cy="1409065"/>
            <wp:effectExtent l="0" t="0" r="3810" b="635"/>
            <wp:docPr id="1033" name="图片 19" descr="d142bf995183fdbfa4f86a00ef50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19" descr="d142bf995183fdbfa4f86a00ef5051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drawing>
          <wp:inline distT="0" distB="0" distL="0" distR="0">
            <wp:extent cx="1401445" cy="1320800"/>
            <wp:effectExtent l="0" t="0" r="12700" b="8255"/>
            <wp:docPr id="1034" name="图片 20" descr="b79141ad67aa974e368c2b73312ac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20" descr="b79141ad67aa974e368c2b73312ac63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0144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错因分析：</w:t>
      </w:r>
      <w:r>
        <w:rPr>
          <w:rFonts w:hint="eastAsia" w:ascii="宋体" w:hAnsi="宋体" w:cs="宋体"/>
          <w:sz w:val="24"/>
          <w:lang w:eastAsia="zh-CN"/>
        </w:rPr>
        <w:t>口算不准，两位数加两位数进位加计算能力弱；笔算不准，两位数乘两位数算理不理解。</w:t>
      </w:r>
    </w:p>
    <w:p>
      <w:pPr>
        <w:spacing w:line="360" w:lineRule="auto"/>
        <w:ind w:left="7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改进方法：</w:t>
      </w:r>
      <w:r>
        <w:rPr>
          <w:rFonts w:hint="eastAsia" w:ascii="宋体" w:hAnsi="宋体" w:cs="宋体"/>
          <w:sz w:val="24"/>
          <w:lang w:eastAsia="zh-CN"/>
        </w:rPr>
        <w:t>了解掌握这部分有错误学生，针对他们计算</w:t>
      </w:r>
      <w:r>
        <w:rPr>
          <w:rFonts w:hint="eastAsia" w:ascii="宋体" w:hAnsi="宋体" w:cs="宋体"/>
          <w:sz w:val="24"/>
        </w:rPr>
        <w:t>过程中</w:t>
      </w:r>
      <w:r>
        <w:rPr>
          <w:rFonts w:hint="eastAsia" w:ascii="宋体" w:hAnsi="宋体" w:cs="宋体"/>
          <w:sz w:val="24"/>
          <w:lang w:eastAsia="zh-CN"/>
        </w:rPr>
        <w:t>问题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eastAsia="zh-CN"/>
        </w:rPr>
        <w:t>进行针对性地训练。例如，加强两位数加两位数的进位加法的口算水平；夯实课堂教学，加强学生</w:t>
      </w:r>
      <w:r>
        <w:rPr>
          <w:rFonts w:hint="eastAsia" w:ascii="宋体" w:hAnsi="宋体" w:cs="宋体"/>
          <w:sz w:val="24"/>
        </w:rPr>
        <w:t>对两位数乘两位数的</w:t>
      </w:r>
      <w:r>
        <w:rPr>
          <w:rFonts w:hint="eastAsia" w:ascii="宋体" w:hAnsi="宋体" w:cs="宋体"/>
          <w:sz w:val="24"/>
          <w:lang w:eastAsia="zh-CN"/>
        </w:rPr>
        <w:t>算理理解和掌握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eastAsia="zh-CN"/>
        </w:rPr>
        <w:t>加强</w:t>
      </w:r>
      <w:r>
        <w:rPr>
          <w:rFonts w:hint="eastAsia" w:ascii="宋体" w:hAnsi="宋体" w:cs="宋体"/>
          <w:sz w:val="24"/>
        </w:rPr>
        <w:t>综合计算的运算顺</w:t>
      </w:r>
      <w:r>
        <w:rPr>
          <w:rFonts w:hint="eastAsia" w:ascii="宋体" w:hAnsi="宋体" w:cs="宋体"/>
          <w:sz w:val="24"/>
          <w:lang w:eastAsia="zh-CN"/>
        </w:rPr>
        <w:t>序的训练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（二）选择题。1.典型题目</w:t>
      </w:r>
    </w:p>
    <w:p>
      <w:pPr>
        <w:spacing w:line="360" w:lineRule="auto"/>
        <w:ind w:left="7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inline distT="0" distB="0" distL="0" distR="0">
            <wp:extent cx="4168140" cy="657225"/>
            <wp:effectExtent l="0" t="0" r="3810" b="9525"/>
            <wp:docPr id="1035" name="图片 27" descr="0e20891972ace092b544c9058c3e2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27" descr="0e20891972ace092b544c9058c3e2b1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681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t xml:space="preserve">     </w:t>
      </w:r>
    </w:p>
    <w:p>
      <w:pPr>
        <w:tabs>
          <w:tab w:val="left" w:pos="6390"/>
        </w:tabs>
        <w:spacing w:line="360" w:lineRule="auto"/>
        <w:ind w:firstLine="720" w:firstLineChars="300"/>
        <w:rPr>
          <w:rFonts w:ascii="宋体" w:hAnsi="宋体" w:eastAsia="宋体" w:cs="KTJ+ZMeDVZ-2"/>
          <w:color w:val="000000"/>
          <w:kern w:val="0"/>
          <w:sz w:val="24"/>
        </w:rPr>
      </w:pPr>
      <w:r>
        <w:rPr>
          <w:rFonts w:hint="eastAsia" w:ascii="宋体" w:hAnsi="宋体" w:eastAsia="宋体" w:cs="KTJ+ZMeDVZ-2"/>
          <w:color w:val="000000"/>
          <w:kern w:val="0"/>
          <w:sz w:val="24"/>
        </w:rPr>
        <w:t xml:space="preserve"> 答题情况：多数同学选的是C</w:t>
      </w:r>
    </w:p>
    <w:p>
      <w:pPr>
        <w:spacing w:line="360" w:lineRule="auto"/>
        <w:rPr>
          <w:rFonts w:hint="eastAsia" w:ascii="宋体" w:hAnsi="宋体" w:eastAsia="宋体" w:cs="KTJ+ZMeDVZ-2"/>
          <w:color w:val="000000"/>
          <w:kern w:val="0"/>
          <w:sz w:val="24"/>
        </w:rPr>
      </w:pPr>
      <w:r>
        <w:rPr>
          <w:rFonts w:hint="eastAsia" w:ascii="宋体" w:hAnsi="宋体" w:eastAsia="宋体" w:cs="KTJ+ZMeDVZ-2"/>
          <w:color w:val="000000"/>
          <w:kern w:val="0"/>
          <w:sz w:val="24"/>
        </w:rPr>
        <w:t xml:space="preserve">        错因分析：学生没有读懂题目，</w:t>
      </w:r>
      <w:r>
        <w:rPr>
          <w:rFonts w:hint="eastAsia" w:ascii="宋体" w:hAnsi="宋体" w:eastAsia="宋体" w:cs="KTJ+ZMeDVZ-2"/>
          <w:color w:val="000000"/>
          <w:kern w:val="0"/>
          <w:sz w:val="24"/>
          <w:lang w:eastAsia="zh-CN"/>
        </w:rPr>
        <w:t>没有正确理解</w:t>
      </w:r>
      <w:r>
        <w:rPr>
          <w:rFonts w:hint="eastAsia" w:ascii="宋体" w:hAnsi="宋体" w:cs="KTJ+ZMeDVZ-2"/>
          <w:color w:val="000000"/>
          <w:kern w:val="0"/>
          <w:sz w:val="24"/>
          <w:lang w:eastAsia="zh-CN"/>
        </w:rPr>
        <w:t>；对于基本概念的理解学生掌握不扎实，学生对题意的理解，学生对线段延长有限长仍是线段，这与线段一端延长成射线学生难以区分理解。</w:t>
      </w:r>
    </w:p>
    <w:p>
      <w:pPr>
        <w:spacing w:line="360" w:lineRule="auto"/>
        <w:ind w:firstLine="720" w:firstLineChars="300"/>
        <w:rPr>
          <w:rFonts w:ascii="宋体" w:hAnsi="宋体" w:eastAsia="宋体" w:cs="KTJ+ZMeDVZ-2"/>
          <w:color w:val="000000"/>
          <w:kern w:val="0"/>
          <w:sz w:val="24"/>
        </w:rPr>
      </w:pPr>
      <w:r>
        <w:rPr>
          <w:rFonts w:hint="eastAsia" w:ascii="宋体" w:hAnsi="宋体" w:eastAsia="宋体" w:cs="KTJ+ZMeDVZ-2"/>
          <w:color w:val="000000"/>
          <w:kern w:val="0"/>
          <w:sz w:val="24"/>
        </w:rPr>
        <w:t>改进方法：</w:t>
      </w:r>
      <w:r>
        <w:rPr>
          <w:rFonts w:hint="eastAsia" w:ascii="宋体" w:hAnsi="宋体" w:eastAsia="宋体" w:cs="KTJ+ZMeDVZ-2"/>
          <w:color w:val="000000"/>
          <w:kern w:val="0"/>
          <w:sz w:val="24"/>
          <w:lang w:eastAsia="zh-CN"/>
        </w:rPr>
        <w:t>今后教学时要加强对一些基本概念的理解，并拓展到实际应用中。跳远的测量方法就是应用了点到直线之间的距离</w:t>
      </w:r>
      <w:r>
        <w:rPr>
          <w:rFonts w:hint="eastAsia" w:ascii="宋体" w:hAnsi="宋体" w:cs="KTJ+ZMeDVZ-2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KTJ+ZMeDVZ-2"/>
          <w:color w:val="000000"/>
          <w:kern w:val="0"/>
          <w:sz w:val="24"/>
          <w:lang w:eastAsia="zh-CN"/>
        </w:rPr>
        <w:t>垂直线段最短</w:t>
      </w:r>
      <w:r>
        <w:rPr>
          <w:rFonts w:hint="eastAsia" w:ascii="宋体" w:hAnsi="宋体" w:cs="KTJ+ZMeDVZ-2"/>
          <w:color w:val="000000"/>
          <w:kern w:val="0"/>
          <w:sz w:val="24"/>
          <w:lang w:eastAsia="zh-CN"/>
        </w:rPr>
        <w:t>这一概念</w:t>
      </w:r>
      <w:r>
        <w:rPr>
          <w:rFonts w:hint="eastAsia" w:ascii="宋体" w:hAnsi="宋体" w:eastAsia="宋体" w:cs="KTJ+ZMeDVZ-2"/>
          <w:color w:val="000000"/>
          <w:kern w:val="0"/>
          <w:sz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典型题目</w:t>
      </w:r>
    </w:p>
    <w:p>
      <w:pPr>
        <w:spacing w:line="360" w:lineRule="auto"/>
        <w:ind w:left="2160" w:hanging="2160" w:hangingChars="900"/>
        <w:rPr>
          <w:rFonts w:ascii="宋体" w:hAnsi="宋体" w:eastAsia="宋体" w:cs="KTJ+ZMeDVZ-2"/>
          <w:color w:val="000000"/>
          <w:kern w:val="0"/>
          <w:sz w:val="24"/>
        </w:rPr>
      </w:pPr>
      <w:r>
        <w:rPr>
          <w:rFonts w:ascii="宋体" w:hAnsi="宋体" w:eastAsia="宋体" w:cs="KTJ+ZMeDVZ-2"/>
          <w:color w:val="000000"/>
          <w:kern w:val="0"/>
          <w:sz w:val="24"/>
        </w:rPr>
        <w:drawing>
          <wp:inline distT="0" distB="0" distL="0" distR="0">
            <wp:extent cx="6109335" cy="995045"/>
            <wp:effectExtent l="0" t="0" r="5715" b="14605"/>
            <wp:docPr id="1036" name="图片 31" descr="438bdc3cd93550753126d9790535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31" descr="438bdc3cd93550753126d9790535270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KTJ+ZMeDVZ-2"/>
          <w:color w:val="000000"/>
          <w:kern w:val="0"/>
          <w:sz w:val="24"/>
        </w:rPr>
      </w:pPr>
      <w:r>
        <w:rPr>
          <w:rFonts w:hint="eastAsia" w:ascii="宋体" w:hAnsi="宋体" w:eastAsia="宋体" w:cs="KTJ+ZMeDVZ-2"/>
          <w:color w:val="000000"/>
          <w:kern w:val="0"/>
          <w:sz w:val="24"/>
        </w:rPr>
        <w:t xml:space="preserve">   答题情况：</w:t>
      </w:r>
      <w:r>
        <w:rPr>
          <w:rFonts w:hint="eastAsia" w:ascii="宋体" w:hAnsi="宋体" w:eastAsia="宋体" w:cs="KTJ+ZMeDVZ-2"/>
          <w:color w:val="000000"/>
          <w:kern w:val="0"/>
          <w:sz w:val="24"/>
          <w:lang w:eastAsia="zh-CN"/>
        </w:rPr>
        <w:t>第</w:t>
      </w:r>
      <w:r>
        <w:rPr>
          <w:rFonts w:hint="default" w:ascii="宋体" w:hAnsi="宋体" w:eastAsia="宋体" w:cs="KTJ+ZMeDVZ-2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eastAsia="宋体" w:cs="KTJ+ZMeDVZ-2"/>
          <w:color w:val="000000"/>
          <w:kern w:val="0"/>
          <w:sz w:val="24"/>
          <w:lang w:val="en-US" w:eastAsia="zh-CN"/>
        </w:rPr>
        <w:t>题</w:t>
      </w:r>
      <w:r>
        <w:rPr>
          <w:rFonts w:hint="eastAsia" w:ascii="宋体" w:hAnsi="宋体" w:eastAsia="宋体" w:cs="KTJ+ZMeDVZ-2"/>
          <w:color w:val="000000"/>
          <w:kern w:val="0"/>
          <w:sz w:val="24"/>
          <w:lang w:eastAsia="zh-CN"/>
        </w:rPr>
        <w:t>有一半</w:t>
      </w:r>
      <w:r>
        <w:rPr>
          <w:rFonts w:hint="eastAsia" w:ascii="宋体" w:hAnsi="宋体" w:eastAsia="宋体" w:cs="KTJ+ZMeDVZ-2"/>
          <w:color w:val="000000"/>
          <w:kern w:val="0"/>
          <w:sz w:val="24"/>
        </w:rPr>
        <w:t>同学选A</w:t>
      </w:r>
    </w:p>
    <w:p>
      <w:pPr>
        <w:spacing w:line="360" w:lineRule="auto"/>
        <w:rPr>
          <w:rFonts w:ascii="宋体" w:hAnsi="宋体" w:eastAsia="宋体" w:cs="KTJ+ZMeDVZ-2"/>
          <w:color w:val="000000"/>
          <w:kern w:val="0"/>
          <w:sz w:val="24"/>
        </w:rPr>
      </w:pPr>
      <w:r>
        <w:rPr>
          <w:rFonts w:hint="eastAsia" w:ascii="宋体" w:hAnsi="宋体" w:eastAsia="宋体" w:cs="KTJ+ZMeDVZ-2"/>
          <w:color w:val="000000"/>
          <w:kern w:val="0"/>
          <w:sz w:val="24"/>
        </w:rPr>
        <w:t xml:space="preserve"> 错因分析：</w:t>
      </w:r>
      <w:r>
        <w:rPr>
          <w:rFonts w:hint="eastAsia" w:ascii="宋体" w:hAnsi="宋体" w:eastAsia="宋体" w:cs="KTJ+ZMeDVZ-2"/>
          <w:color w:val="000000"/>
          <w:kern w:val="0"/>
          <w:sz w:val="24"/>
          <w:lang w:eastAsia="zh-CN"/>
        </w:rPr>
        <w:t>综合计算用这种形式考察学生，问题是学生不能理解算理。没能理解此题先算加法，再算除法，最后算乘法，而是</w:t>
      </w:r>
      <w:r>
        <w:rPr>
          <w:rFonts w:hint="eastAsia" w:ascii="宋体" w:hAnsi="宋体" w:eastAsia="宋体" w:cs="宋体"/>
          <w:sz w:val="24"/>
        </w:rPr>
        <w:t>凭主观意愿来解题,学生思维停留在表面,缺乏深度。</w:t>
      </w:r>
      <w:r>
        <w:rPr>
          <w:rFonts w:hint="eastAsia" w:ascii="宋体" w:hAnsi="宋体" w:eastAsia="宋体" w:cs="KTJ+ZMeDVZ-2"/>
          <w:color w:val="000000"/>
          <w:kern w:val="0"/>
          <w:sz w:val="24"/>
        </w:rPr>
        <w:t>对分步算式写成综合算式不理解掌握，不会正确使用小括号改变运算顺序</w:t>
      </w:r>
      <w:r>
        <w:rPr>
          <w:rFonts w:hint="eastAsia" w:ascii="宋体" w:hAnsi="宋体" w:eastAsia="宋体" w:cs="KTJ+ZMeDVZ-2"/>
          <w:color w:val="000000"/>
          <w:kern w:val="0"/>
          <w:sz w:val="24"/>
          <w:lang w:eastAsia="zh-CN"/>
        </w:rPr>
        <w:t>。</w:t>
      </w:r>
    </w:p>
    <w:p>
      <w:pPr>
        <w:spacing w:line="360" w:lineRule="auto"/>
        <w:ind w:left="2400" w:hanging="2400" w:hangingChars="1000"/>
        <w:rPr>
          <w:rFonts w:ascii="宋体" w:hAnsi="宋体" w:eastAsia="宋体" w:cs="KTJ+ZMeDVZ-2"/>
          <w:color w:val="36363D"/>
          <w:kern w:val="0"/>
          <w:sz w:val="24"/>
        </w:rPr>
      </w:pPr>
      <w:r>
        <w:rPr>
          <w:rFonts w:hint="eastAsia" w:ascii="宋体" w:hAnsi="宋体" w:eastAsia="宋体" w:cs="KTJ+ZMeDVZ-2"/>
          <w:color w:val="000000"/>
          <w:kern w:val="0"/>
          <w:sz w:val="24"/>
        </w:rPr>
        <w:t xml:space="preserve"> 改进方法：</w:t>
      </w:r>
      <w:r>
        <w:rPr>
          <w:rFonts w:hint="eastAsia" w:ascii="宋体" w:hAnsi="宋体" w:eastAsia="宋体" w:cs="KTJ+ZMeDVZ-2"/>
          <w:color w:val="000000"/>
          <w:kern w:val="0"/>
          <w:sz w:val="24"/>
          <w:lang w:eastAsia="zh-CN"/>
        </w:rPr>
        <w:t>教学综合算式时，可以结合具体的情景进行教学，进行分层练习，有针对性训练，形成发散，让学生在</w:t>
      </w:r>
      <w:r>
        <w:rPr>
          <w:rFonts w:hint="eastAsia" w:ascii="宋体" w:hAnsi="宋体" w:eastAsia="宋体" w:cs="KTJ+ZMeDVZ-2"/>
          <w:color w:val="36363D"/>
          <w:kern w:val="0"/>
          <w:sz w:val="24"/>
        </w:rPr>
        <w:t>分步算式写成综合算式</w:t>
      </w:r>
      <w:r>
        <w:rPr>
          <w:rFonts w:hint="eastAsia" w:ascii="宋体" w:hAnsi="宋体" w:eastAsia="宋体" w:cs="KTJ+ZMeDVZ-2"/>
          <w:color w:val="36363D"/>
          <w:kern w:val="0"/>
          <w:sz w:val="24"/>
          <w:lang w:eastAsia="zh-CN"/>
        </w:rPr>
        <w:t>过程中</w:t>
      </w:r>
      <w:r>
        <w:rPr>
          <w:rFonts w:hint="eastAsia" w:ascii="宋体" w:hAnsi="宋体" w:cs="KTJ+ZMeDVZ-2"/>
          <w:color w:val="36363D"/>
          <w:kern w:val="0"/>
          <w:sz w:val="24"/>
          <w:lang w:eastAsia="zh-CN"/>
        </w:rPr>
        <w:t>掌握方法。</w:t>
      </w:r>
    </w:p>
    <w:p>
      <w:pPr>
        <w:spacing w:line="360" w:lineRule="auto"/>
        <w:ind w:left="1920" w:hanging="1920" w:hangingChars="8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（三）.填空题   典型题目1：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inline distT="0" distB="0" distL="0" distR="0">
            <wp:extent cx="6108065" cy="803275"/>
            <wp:effectExtent l="0" t="0" r="6985" b="15875"/>
            <wp:docPr id="1037" name="图片 33" descr="b75aad55478b9bbbbdec00f3800a98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33" descr="b75aad55478b9bbbbdec00f3800a98a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06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200" w:hanging="1200" w:hangingChars="5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 xml:space="preserve">         正确答案：（36） （30）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 xml:space="preserve">  错因分析：学生只考虑了能被39整除，</w:t>
      </w:r>
      <w:r>
        <w:rPr>
          <w:rFonts w:hint="eastAsia" w:ascii="宋体" w:hAnsi="宋体" w:cs="宋体"/>
          <w:sz w:val="24"/>
          <w:lang w:eastAsia="zh-CN"/>
        </w:rPr>
        <w:t>对于被除数至少增加多少时，商是整数且没有余数此类问题，缺乏解决的方法；钟面上分针旋转一周，分针与时针之间的关系不清晰，时针转动的角度，学生不会判断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left="-242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 xml:space="preserve">        </w:t>
      </w:r>
      <w:r>
        <w:rPr>
          <w:rFonts w:hint="eastAsia" w:ascii="宋体" w:hAnsi="宋体" w:cs="宋体"/>
          <w:sz w:val="24"/>
        </w:rPr>
        <w:t>改进方法：</w:t>
      </w:r>
      <w:r>
        <w:rPr>
          <w:rFonts w:hint="eastAsia" w:ascii="宋体" w:hAnsi="宋体" w:cs="宋体"/>
          <w:sz w:val="24"/>
          <w:lang w:eastAsia="zh-CN"/>
        </w:rPr>
        <w:t>教师教学时要加强笔算算理的教学，</w:t>
      </w:r>
      <w:r>
        <w:rPr>
          <w:rFonts w:hint="eastAsia" w:ascii="宋体" w:hAnsi="宋体" w:cs="宋体"/>
          <w:sz w:val="24"/>
        </w:rPr>
        <w:t>在讲解题目中，引导学生对题目进行自主分析，并加强学生对这一类知识的了解。</w:t>
      </w:r>
      <w:r>
        <w:rPr>
          <w:rFonts w:ascii="宋体" w:hAnsi="宋体" w:eastAsia="宋体" w:cs="宋体"/>
          <w:sz w:val="24"/>
        </w:rPr>
        <w:t xml:space="preserve"> </w:t>
      </w:r>
    </w:p>
    <w:p>
      <w:pPr>
        <w:spacing w:line="360" w:lineRule="auto"/>
        <w:ind w:left="1198" w:leftChars="342" w:hanging="480" w:hanging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</w:rPr>
        <w:t>典型题目2：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drawing>
          <wp:inline distT="0" distB="0" distL="0" distR="0">
            <wp:extent cx="4560570" cy="641350"/>
            <wp:effectExtent l="0" t="0" r="11430" b="6350"/>
            <wp:docPr id="1038" name="图片 34" descr="a6a5e9eebb9d1541308f094203ab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34" descr="a6a5e9eebb9d1541308f094203ab666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057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drawing>
          <wp:inline distT="0" distB="0" distL="0" distR="0">
            <wp:extent cx="6955790" cy="539750"/>
            <wp:effectExtent l="0" t="0" r="16510" b="12700"/>
            <wp:docPr id="1039" name="图片 35" descr="f6209f680cf760f24af6579b7ae376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图片 35" descr="f6209f680cf760f24af6579b7ae376f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579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390"/>
        </w:tabs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错因分析：学生在设计时没兼顾到公平规则，会设计一种却不会用第二种方法表达。</w:t>
      </w:r>
    </w:p>
    <w:p>
      <w:pPr>
        <w:spacing w:line="360" w:lineRule="auto"/>
        <w:ind w:left="1920" w:hanging="1920" w:hangingChars="8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改进方法：对这类题，要教会学生圈重点字，灵活表达题意。</w:t>
      </w:r>
    </w:p>
    <w:p>
      <w:pPr>
        <w:spacing w:line="360" w:lineRule="auto"/>
        <w:ind w:left="1920" w:hanging="1920" w:hangingChars="8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典型题目3：</w:t>
      </w:r>
    </w:p>
    <w:p>
      <w:pPr>
        <w:spacing w:line="360" w:lineRule="auto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drawing>
          <wp:inline distT="0" distB="0" distL="0" distR="0">
            <wp:extent cx="6109335" cy="715010"/>
            <wp:effectExtent l="0" t="0" r="5715" b="8890"/>
            <wp:docPr id="1040" name="图片 36" descr="c1abfacdffa19e8e94a4821aab28b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图片 36" descr="c1abfacdffa19e8e94a4821aab28b00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正确答案：（150） （6）</w:t>
      </w:r>
    </w:p>
    <w:p>
      <w:p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 错因分析：学生能正确理解平均数但在计算过程中有错误</w:t>
      </w:r>
      <w:r>
        <w:rPr>
          <w:rFonts w:hint="eastAsia" w:ascii="宋体" w:hAnsi="宋体" w:cs="宋体"/>
          <w:sz w:val="24"/>
          <w:lang w:eastAsia="zh-CN"/>
        </w:rPr>
        <w:t>；</w:t>
      </w:r>
      <w:r>
        <w:rPr>
          <w:rFonts w:hint="eastAsia" w:ascii="宋体" w:hAnsi="宋体" w:eastAsia="宋体" w:cs="宋体"/>
          <w:sz w:val="24"/>
        </w:rPr>
        <w:t>这一箱大约重多少</w:t>
      </w:r>
      <w:r>
        <w:rPr>
          <w:rFonts w:hint="eastAsia" w:ascii="宋体" w:hAnsi="宋体" w:eastAsia="宋体" w:cs="宋体"/>
          <w:sz w:val="24"/>
          <w:lang w:eastAsia="zh-CN"/>
        </w:rPr>
        <w:t>千克，应该是计算成了</w:t>
      </w:r>
      <w:r>
        <w:rPr>
          <w:rFonts w:hint="default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lang w:val="en-US" w:eastAsia="zh-CN"/>
        </w:rPr>
        <w:t>个苹果的重量，没有注意一箱苹果有</w:t>
      </w:r>
      <w:r>
        <w:rPr>
          <w:rFonts w:hint="default" w:ascii="宋体" w:hAnsi="宋体" w:eastAsia="宋体" w:cs="宋体"/>
          <w:sz w:val="24"/>
          <w:lang w:val="en-US" w:eastAsia="zh-CN"/>
        </w:rPr>
        <w:t>40</w:t>
      </w:r>
      <w:r>
        <w:rPr>
          <w:rFonts w:hint="eastAsia" w:ascii="宋体" w:hAnsi="宋体" w:eastAsia="宋体" w:cs="宋体"/>
          <w:sz w:val="24"/>
          <w:lang w:val="en-US" w:eastAsia="zh-CN"/>
        </w:rPr>
        <w:t>个，应该是计算</w:t>
      </w:r>
      <w:r>
        <w:rPr>
          <w:rFonts w:hint="default" w:ascii="宋体" w:hAnsi="宋体" w:eastAsia="宋体" w:cs="宋体"/>
          <w:sz w:val="24"/>
          <w:lang w:val="en-US" w:eastAsia="zh-CN"/>
        </w:rPr>
        <w:t>40</w:t>
      </w:r>
      <w:r>
        <w:rPr>
          <w:rFonts w:hint="eastAsia" w:ascii="宋体" w:hAnsi="宋体" w:eastAsia="宋体" w:cs="宋体"/>
          <w:sz w:val="24"/>
          <w:lang w:val="en-US" w:eastAsia="zh-CN"/>
        </w:rPr>
        <w:t>个苹果的质量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left="1920" w:hanging="1920" w:hangingChars="8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改进方法：在日后的教学过程中，</w:t>
      </w:r>
      <w:r>
        <w:rPr>
          <w:rFonts w:hint="eastAsia" w:ascii="宋体" w:hAnsi="宋体" w:eastAsia="宋体" w:cs="宋体"/>
          <w:sz w:val="24"/>
          <w:lang w:eastAsia="zh-CN"/>
        </w:rPr>
        <w:t>针对学生计算问题，进行训练提高，还要提高学生仔细审题的习惯培养，</w:t>
      </w:r>
      <w:r>
        <w:rPr>
          <w:rFonts w:hint="eastAsia" w:ascii="宋体" w:hAnsi="宋体" w:eastAsia="宋体" w:cs="宋体"/>
          <w:sz w:val="24"/>
        </w:rPr>
        <w:t>要加强教学与生活的联系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spacing w:line="360" w:lineRule="auto"/>
        <w:ind w:left="1920" w:hanging="1920" w:hangingChars="8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sz w:val="24"/>
        </w:rPr>
        <w:t>（四），动手操作  典型题目</w:t>
      </w:r>
    </w:p>
    <w:p>
      <w:pPr>
        <w:spacing w:line="360" w:lineRule="auto"/>
        <w:rPr>
          <w:rFonts w:ascii="宋体" w:hAnsi="宋体" w:eastAsia="宋体" w:cs="KTJ+ZMeDVZ-2"/>
          <w:color w:val="000000"/>
          <w:kern w:val="0"/>
          <w:sz w:val="24"/>
        </w:rPr>
      </w:pPr>
      <w:r>
        <w:rPr>
          <w:rFonts w:hint="eastAsia" w:ascii="宋体" w:hAnsi="宋体" w:eastAsia="宋体" w:cs="KTJ+ZMeDVZ-2"/>
          <w:color w:val="000000"/>
          <w:kern w:val="0"/>
          <w:sz w:val="24"/>
        </w:rPr>
        <w:t>：</w:t>
      </w:r>
      <w:r>
        <w:rPr>
          <w:rFonts w:hint="eastAsia" w:ascii="宋体" w:hAnsi="宋体" w:eastAsia="宋体" w:cs="KTJ+ZMeDVZ-2"/>
          <w:color w:val="000000"/>
          <w:kern w:val="0"/>
          <w:sz w:val="24"/>
        </w:rPr>
        <w:drawing>
          <wp:inline distT="0" distB="0" distL="0" distR="0">
            <wp:extent cx="1562735" cy="838200"/>
            <wp:effectExtent l="0" t="0" r="18415" b="0"/>
            <wp:docPr id="1041" name="图片 37" descr="a021570a569eec903df06ce823a76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图片 37" descr="a021570a569eec903df06ce823a76d3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KTJ+ZMeDVZ-2"/>
          <w:color w:val="000000"/>
          <w:kern w:val="0"/>
          <w:sz w:val="24"/>
        </w:rPr>
        <w:drawing>
          <wp:inline distT="0" distB="0" distL="0" distR="0">
            <wp:extent cx="2894330" cy="950595"/>
            <wp:effectExtent l="0" t="0" r="1270" b="1905"/>
            <wp:docPr id="1042" name="图片 38" descr="1334dc9543729478f6febf2af0f0f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图片 38" descr="1334dc9543729478f6febf2af0f0f5d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KTJ+ZMeDVZ-2"/>
          <w:color w:val="000000"/>
          <w:kern w:val="0"/>
          <w:sz w:val="24"/>
        </w:rPr>
        <w:t xml:space="preserve"> </w:t>
      </w:r>
    </w:p>
    <w:p>
      <w:pPr>
        <w:spacing w:line="360" w:lineRule="auto"/>
        <w:rPr>
          <w:rFonts w:hint="eastAsia" w:ascii="宋体" w:hAnsi="宋体" w:eastAsia="宋体" w:cs="KTJ+ZMeDVZ-2"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KTJ+ZMeDVZ-2"/>
          <w:color w:val="000000"/>
          <w:kern w:val="0"/>
          <w:sz w:val="24"/>
        </w:rPr>
        <w:t>错因分析：学生没有看清题意，过已知点 画角和平行线，画角读数时不注意从0度线读起       改进方法：</w:t>
      </w:r>
      <w:r>
        <w:rPr>
          <w:rFonts w:hint="eastAsia" w:ascii="宋体" w:hAnsi="宋体" w:eastAsia="宋体" w:cs="KTJ+ZMeDVZ-2"/>
          <w:color w:val="000000"/>
          <w:kern w:val="0"/>
          <w:sz w:val="24"/>
          <w:lang w:eastAsia="zh-CN"/>
        </w:rPr>
        <w:t>学生操作题的教学时，要关注学生的习惯的养成，有条理理顺画角的方法，让学生多观察，多动手，多画图，多理解</w:t>
      </w:r>
      <w:r>
        <w:rPr>
          <w:rFonts w:hint="eastAsia" w:ascii="宋体" w:hAnsi="宋体" w:cs="KTJ+ZMeDVZ-2"/>
          <w:color w:val="000000"/>
          <w:kern w:val="0"/>
          <w:sz w:val="24"/>
          <w:lang w:eastAsia="zh-CN"/>
        </w:rPr>
        <w:t>；针对一些学习习惯差，操作能力弱的学生，教师要加强个别指导。</w:t>
      </w:r>
    </w:p>
    <w:p>
      <w:pPr>
        <w:spacing w:line="360" w:lineRule="auto"/>
        <w:ind w:left="1050"/>
        <w:rPr>
          <w:rFonts w:ascii="宋体" w:hAnsi="宋体" w:eastAsia="宋体" w:cs="KTJ+ZMeDVZ-2"/>
          <w:color w:val="000000"/>
          <w:kern w:val="0"/>
          <w:sz w:val="24"/>
        </w:rPr>
      </w:pPr>
      <w:r>
        <w:rPr>
          <w:rFonts w:hint="eastAsia" w:ascii="宋体" w:hAnsi="宋体" w:eastAsia="宋体" w:cs="KTJ+ZMeDVZ-2"/>
          <w:color w:val="000000"/>
          <w:kern w:val="0"/>
          <w:sz w:val="24"/>
        </w:rPr>
        <w:t>（五）解决实际问题</w:t>
      </w:r>
    </w:p>
    <w:p>
      <w:pPr>
        <w:widowControl/>
        <w:shd w:val="clear" w:color="auto" w:fill="FFFFFF"/>
        <w:spacing w:line="383" w:lineRule="atLeas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1.典型题目：</w:t>
      </w:r>
      <w:r>
        <w:rPr>
          <w:rFonts w:hint="eastAsia" w:ascii="宋体" w:hAnsi="宋体" w:cs="宋体"/>
          <w:kern w:val="0"/>
          <w:sz w:val="24"/>
        </w:rPr>
        <w:drawing>
          <wp:inline distT="0" distB="0" distL="0" distR="0">
            <wp:extent cx="4978400" cy="1139190"/>
            <wp:effectExtent l="0" t="0" r="12700" b="3810"/>
            <wp:docPr id="1043" name="图片 39" descr="3483313c95d3883a6924faccb521e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图片 39" descr="3483313c95d3883a6924faccb521e93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3" w:lineRule="atLeast"/>
        <w:ind w:left="1918" w:leftChars="342" w:hanging="1200" w:hangingChars="5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drawing>
          <wp:inline distT="0" distB="0" distL="0" distR="0">
            <wp:extent cx="5641340" cy="1211580"/>
            <wp:effectExtent l="0" t="0" r="16510" b="7620"/>
            <wp:docPr id="1044" name="图片 40" descr="d18befb9620f5d3030b6849f97bc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图片 40" descr="d18befb9620f5d3030b6849f97bc371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3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错因分析：学生对平均数的知识点不能灵活。应用</w:t>
      </w:r>
      <w:r>
        <w:rPr>
          <w:rFonts w:hint="eastAsia" w:ascii="宋体" w:hAnsi="宋体" w:eastAsia="宋体" w:cs="宋体"/>
          <w:sz w:val="24"/>
        </w:rPr>
        <w:t>综合运用的能力较弱,主要原因学生在学习过程中对新知识体验不深,头脑中建立的概念不清晰,不扎实。</w:t>
      </w:r>
    </w:p>
    <w:p>
      <w:pPr>
        <w:widowControl/>
        <w:shd w:val="clear" w:color="auto" w:fill="FFFFFF"/>
        <w:spacing w:line="383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改进措施：在教学中，应有意识地训练学生用各种方法解决问题，让学生经历运用各种方法解决问题的全过程，熟练掌握各种问题解决的方法，感悟数学思想，并形成问题解决的基本经验。如遇到一个待解的复杂问题时，学会将问题分解转化成简单的问题;学会建立数量之间的关系，转变思维角度，使问题得到解决。</w:t>
      </w:r>
    </w:p>
    <w:p>
      <w:pPr>
        <w:widowControl/>
        <w:shd w:val="clear" w:color="auto" w:fill="FFFFFF"/>
        <w:spacing w:line="383" w:lineRule="atLeas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三、基于数据分析的教学改进建议</w:t>
      </w:r>
    </w:p>
    <w:p>
      <w:pPr>
        <w:widowControl/>
        <w:shd w:val="clear" w:color="auto" w:fill="FFFFFF"/>
        <w:spacing w:line="383" w:lineRule="atLeast"/>
        <w:ind w:firstLine="480" w:firstLineChars="200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（一）学校教研组要加强教师对教材的研读，教师要吃透教材，认真钻研教材，努力提高课堂教学效率；加强教师对学情科学的分析，找到学生学习中的已有经验和存在的问题，以此作为下学期教学的重要建议；扎实推进学习教研活动，加强业务学习，提高教育教学水平。</w:t>
      </w:r>
    </w:p>
    <w:p>
      <w:pPr>
        <w:widowControl/>
        <w:shd w:val="clear" w:color="auto" w:fill="FFFFFF"/>
        <w:spacing w:line="383" w:lineRule="atLeast"/>
        <w:ind w:firstLine="480" w:firstLineChars="200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（二）教师加强常规管理，促进教学质量的提高</w:t>
      </w:r>
    </w:p>
    <w:p>
      <w:pPr>
        <w:widowControl/>
        <w:shd w:val="clear" w:color="auto" w:fill="FFFFFF"/>
        <w:spacing w:line="383" w:lineRule="atLeas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(1)要想提高课堂效率,首先要注意班级纪律,抓好课堂管理,注意学生课上的听</w:t>
      </w:r>
    </w:p>
    <w:p>
      <w:pPr>
        <w:widowControl/>
        <w:shd w:val="clear" w:color="auto" w:fill="FFFFFF"/>
        <w:spacing w:line="383" w:lineRule="atLeas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课习惯和思考问题,回答问题是否能更上进度,做到对待学生要全面。</w:t>
      </w:r>
    </w:p>
    <w:p>
      <w:pPr>
        <w:widowControl/>
        <w:shd w:val="clear" w:color="auto" w:fill="FFFFFF"/>
        <w:spacing w:line="383" w:lineRule="atLeas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(2)教师要吃透教材,认真钻研教材,从生活数学做起,努力提高学生对数学的兴趣,在教学中我们既要以教材为本,扎扎实实把数学基础知识夯实,又要精密练习如生活中的数学。</w:t>
      </w:r>
    </w:p>
    <w:p>
      <w:pPr>
        <w:widowControl/>
        <w:shd w:val="clear" w:color="auto" w:fill="FFFFFF"/>
        <w:spacing w:line="383" w:lineRule="atLeas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(3)加强学生的计算能力。</w:t>
      </w:r>
    </w:p>
    <w:p>
      <w:pPr>
        <w:widowControl/>
        <w:shd w:val="clear" w:color="auto" w:fill="FFFFFF"/>
        <w:spacing w:line="383" w:lineRule="atLeas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</w:rPr>
        <w:t>加强基础强化习惯,经常对学生进行查漏补缺,同时注意学生学习习惯的养成</w:t>
      </w:r>
    </w:p>
    <w:p>
      <w:pPr>
        <w:widowControl/>
        <w:shd w:val="clear" w:color="auto" w:fill="FFFFFF"/>
        <w:spacing w:line="383" w:lineRule="atLeas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教育。如:独立思考,认真读题,仔细审,验算等习惯。</w:t>
      </w:r>
    </w:p>
    <w:p>
      <w:pPr>
        <w:widowControl/>
        <w:shd w:val="clear" w:color="auto" w:fill="FFFFFF"/>
        <w:spacing w:line="383" w:lineRule="atLeas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(5)做好学困生的补差工作,与学生多沟通,消除他们的心理障碍,帮助他们形成</w:t>
      </w:r>
    </w:p>
    <w:p>
      <w:pPr>
        <w:widowControl/>
        <w:shd w:val="clear" w:color="auto" w:fill="FFFFFF"/>
        <w:spacing w:line="383" w:lineRule="atLeas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良好的学习习惯,加强方法指导,严格要求学生,从最基础的知识抓起;根据学生</w:t>
      </w:r>
    </w:p>
    <w:p>
      <w:pPr>
        <w:widowControl/>
        <w:shd w:val="clear" w:color="auto" w:fill="FFFFFF"/>
        <w:spacing w:line="383" w:lineRule="atLeas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差异,进行分层教学,课余让优秀学生与学困生实行一帮一结对子,互帮互助,努</w:t>
      </w:r>
    </w:p>
    <w:p>
      <w:pPr>
        <w:widowControl/>
        <w:shd w:val="clear" w:color="auto" w:fill="FFFFFF"/>
        <w:spacing w:line="383" w:lineRule="atLeast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力使每一位学生在原有基础上得到最大限度的发展。</w:t>
      </w:r>
    </w:p>
    <w:p>
      <w:pPr>
        <w:widowControl/>
        <w:shd w:val="clear" w:color="auto" w:fill="FFFFFF"/>
        <w:spacing w:line="383" w:lineRule="atLeast"/>
        <w:ind w:firstLine="480" w:firstLineChars="200"/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(6)培养学生的自</w:t>
      </w:r>
      <w:r>
        <w:rPr>
          <w:rFonts w:hint="eastAsia" w:ascii="宋体" w:hAnsi="宋体" w:cs="宋体"/>
          <w:kern w:val="0"/>
          <w:sz w:val="24"/>
          <w:lang w:eastAsia="zh-CN"/>
        </w:rPr>
        <w:t>主学习</w:t>
      </w:r>
      <w:r>
        <w:rPr>
          <w:rFonts w:hint="eastAsia" w:ascii="宋体" w:hAnsi="宋体" w:cs="宋体"/>
          <w:kern w:val="0"/>
          <w:sz w:val="24"/>
        </w:rPr>
        <w:t>能力,如:每天晚上预习新知,复习旧知,认真独立完成作业等</w:t>
      </w:r>
    </w:p>
    <w:p>
      <w:pPr>
        <w:widowControl/>
        <w:shd w:val="clear" w:color="auto" w:fill="FFFFFF"/>
        <w:spacing w:line="383" w:lineRule="atLeas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（三）加强</w:t>
      </w:r>
      <w:r>
        <w:rPr>
          <w:rFonts w:hint="eastAsia" w:ascii="宋体" w:hAnsi="宋体" w:cs="宋体"/>
          <w:kern w:val="0"/>
          <w:sz w:val="24"/>
        </w:rPr>
        <w:t>家</w:t>
      </w:r>
      <w:r>
        <w:rPr>
          <w:rFonts w:hint="eastAsia" w:ascii="宋体" w:hAnsi="宋体" w:cs="宋体"/>
          <w:kern w:val="0"/>
          <w:sz w:val="24"/>
          <w:lang w:eastAsia="zh-CN"/>
        </w:rPr>
        <w:t>校联系</w:t>
      </w:r>
      <w:r>
        <w:rPr>
          <w:rFonts w:hint="eastAsia" w:ascii="宋体" w:hAnsi="宋体" w:cs="宋体"/>
          <w:kern w:val="0"/>
          <w:sz w:val="24"/>
        </w:rPr>
        <w:t>,抓好学优生,转化学困生。</w:t>
      </w:r>
    </w:p>
    <w:p>
      <w:pPr>
        <w:widowControl/>
        <w:shd w:val="clear" w:color="auto" w:fill="FFFFFF"/>
        <w:spacing w:line="383" w:lineRule="atLeas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教师要</w:t>
      </w:r>
      <w:r>
        <w:rPr>
          <w:rFonts w:hint="eastAsia" w:ascii="宋体" w:hAnsi="宋体" w:cs="宋体"/>
          <w:kern w:val="0"/>
          <w:sz w:val="24"/>
          <w:lang w:eastAsia="zh-CN"/>
        </w:rPr>
        <w:t>积极主动</w:t>
      </w:r>
      <w:r>
        <w:rPr>
          <w:rFonts w:hint="eastAsia" w:ascii="宋体" w:hAnsi="宋体" w:cs="宋体"/>
          <w:kern w:val="0"/>
          <w:sz w:val="24"/>
        </w:rPr>
        <w:t>与家长沟通，对学优生能及时做好查漏补缺的工作。对学困生能从学校和家庭两方面入手，对每天学的内容能及时做到巩固。</w:t>
      </w:r>
    </w:p>
    <w:p>
      <w:pPr>
        <w:widowControl/>
        <w:shd w:val="clear" w:color="auto" w:fill="FFFFFF"/>
        <w:spacing w:line="383" w:lineRule="atLeast"/>
        <w:rPr>
          <w:rFonts w:hint="eastAsia" w:ascii="宋体" w:hAnsi="宋体" w:cs="宋体"/>
          <w:kern w:val="0"/>
          <w:sz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TJ+ZMeDVZ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C96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/>
      <w:u w:val="single"/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C3ECFC-F8D4-4F58-AC9C-89F9BF2F00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2325</Words>
  <Characters>2408</Characters>
  <Paragraphs>101</Paragraphs>
  <TotalTime>47</TotalTime>
  <ScaleCrop>false</ScaleCrop>
  <LinksUpToDate>false</LinksUpToDate>
  <CharactersWithSpaces>2613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2019-06-24T01:46:00Z</dcterms:created>
  <dc:creator>jyspxf</dc:creator>
  <cp:lastModifiedBy>NTKO</cp:lastModifiedBy>
  <cp:lastPrinted>2021-05-17T04:50:00Z</cp:lastPrinted>
  <dcterms:modified xsi:type="dcterms:W3CDTF">2022-01-22T07:34:43Z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3EB3E435D0B444AF95D6712F903402CE</vt:lpwstr>
  </property>
</Properties>
</file>