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黑体" w:hAnsi="黑体" w:eastAsia="黑体" w:cs="黑体"/>
          <w:sz w:val="32"/>
          <w:szCs w:val="32"/>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溧阳市</w:t>
      </w:r>
      <w:r>
        <w:rPr>
          <w:rFonts w:hint="eastAsia" w:ascii="黑体" w:hAnsi="黑体" w:eastAsia="黑体" w:cs="黑体"/>
          <w:sz w:val="32"/>
          <w:szCs w:val="32"/>
          <w:lang w:val="en-US" w:eastAsia="zh-CN"/>
        </w:rPr>
        <w:t>文化小学</w:t>
      </w:r>
      <w:r>
        <w:rPr>
          <w:rFonts w:hint="eastAsia" w:ascii="黑体" w:hAnsi="黑体" w:eastAsia="黑体" w:cs="黑体"/>
          <w:sz w:val="32"/>
          <w:szCs w:val="32"/>
        </w:rPr>
        <w:t>2021年小学语文学业质量调研</w:t>
      </w:r>
    </w:p>
    <w:p>
      <w:pPr>
        <w:spacing w:line="360" w:lineRule="auto"/>
        <w:jc w:val="center"/>
        <w:rPr>
          <w:rFonts w:ascii="黑体" w:hAnsi="黑体" w:eastAsia="黑体" w:cs="黑体"/>
          <w:sz w:val="32"/>
          <w:szCs w:val="32"/>
        </w:rPr>
      </w:pPr>
      <w:r>
        <w:rPr>
          <w:rFonts w:hint="eastAsia" w:ascii="黑体" w:hAnsi="黑体" w:eastAsia="黑体" w:cs="黑体"/>
          <w:sz w:val="32"/>
          <w:szCs w:val="32"/>
        </w:rPr>
        <w:t>质量分析报告</w:t>
      </w:r>
    </w:p>
    <w:p>
      <w:pPr>
        <w:spacing w:line="360" w:lineRule="auto"/>
        <w:rPr>
          <w:rFonts w:ascii="黑体" w:hAnsi="黑体" w:eastAsia="黑体" w:cs="黑体"/>
          <w:sz w:val="24"/>
        </w:rPr>
      </w:pPr>
      <w:r>
        <w:rPr>
          <w:rFonts w:hint="eastAsia" w:ascii="黑体" w:hAnsi="黑体" w:eastAsia="黑体" w:cs="黑体"/>
          <w:sz w:val="24"/>
        </w:rPr>
        <w:t>一、调研概况</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
          <w:color w:val="000000"/>
          <w:kern w:val="0"/>
          <w:sz w:val="24"/>
        </w:rPr>
        <w:t>调研样本</w:t>
      </w:r>
    </w:p>
    <w:tbl>
      <w:tblPr>
        <w:tblStyle w:val="6"/>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632"/>
        <w:gridCol w:w="813"/>
        <w:gridCol w:w="775"/>
        <w:gridCol w:w="712"/>
        <w:gridCol w:w="775"/>
        <w:gridCol w:w="625"/>
        <w:gridCol w:w="701"/>
        <w:gridCol w:w="653"/>
        <w:gridCol w:w="727"/>
        <w:gridCol w:w="802"/>
        <w:gridCol w:w="802"/>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学校</w:t>
            </w:r>
          </w:p>
        </w:tc>
        <w:tc>
          <w:tcPr>
            <w:tcW w:w="8819" w:type="dxa"/>
            <w:gridSpan w:val="12"/>
          </w:tcPr>
          <w:p>
            <w:pPr>
              <w:autoSpaceDE w:val="0"/>
              <w:autoSpaceDN w:val="0"/>
              <w:adjustRightInd w:val="0"/>
              <w:spacing w:line="300" w:lineRule="auto"/>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溧阳市文化小学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班级</w:t>
            </w:r>
          </w:p>
        </w:tc>
        <w:tc>
          <w:tcPr>
            <w:tcW w:w="632"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四1</w:t>
            </w:r>
          </w:p>
        </w:tc>
        <w:tc>
          <w:tcPr>
            <w:tcW w:w="813"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四2</w:t>
            </w:r>
          </w:p>
        </w:tc>
        <w:tc>
          <w:tcPr>
            <w:tcW w:w="775"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四3</w:t>
            </w:r>
          </w:p>
        </w:tc>
        <w:tc>
          <w:tcPr>
            <w:tcW w:w="712"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四4</w:t>
            </w:r>
          </w:p>
        </w:tc>
        <w:tc>
          <w:tcPr>
            <w:tcW w:w="775"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四5</w:t>
            </w:r>
          </w:p>
        </w:tc>
        <w:tc>
          <w:tcPr>
            <w:tcW w:w="625"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四6</w:t>
            </w:r>
          </w:p>
        </w:tc>
        <w:tc>
          <w:tcPr>
            <w:tcW w:w="701"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四7</w:t>
            </w:r>
          </w:p>
        </w:tc>
        <w:tc>
          <w:tcPr>
            <w:tcW w:w="653"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四8</w:t>
            </w:r>
          </w:p>
        </w:tc>
        <w:tc>
          <w:tcPr>
            <w:tcW w:w="727"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四9</w:t>
            </w:r>
          </w:p>
        </w:tc>
        <w:tc>
          <w:tcPr>
            <w:tcW w:w="802"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四10</w:t>
            </w:r>
          </w:p>
        </w:tc>
        <w:tc>
          <w:tcPr>
            <w:tcW w:w="802"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四11</w:t>
            </w:r>
          </w:p>
        </w:tc>
        <w:tc>
          <w:tcPr>
            <w:tcW w:w="802"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四12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人数</w:t>
            </w:r>
          </w:p>
        </w:tc>
        <w:tc>
          <w:tcPr>
            <w:tcW w:w="632"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48</w:t>
            </w:r>
          </w:p>
        </w:tc>
        <w:tc>
          <w:tcPr>
            <w:tcW w:w="813"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47</w:t>
            </w:r>
          </w:p>
        </w:tc>
        <w:tc>
          <w:tcPr>
            <w:tcW w:w="775"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49</w:t>
            </w:r>
          </w:p>
        </w:tc>
        <w:tc>
          <w:tcPr>
            <w:tcW w:w="712"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48</w:t>
            </w:r>
          </w:p>
        </w:tc>
        <w:tc>
          <w:tcPr>
            <w:tcW w:w="775"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48</w:t>
            </w:r>
          </w:p>
        </w:tc>
        <w:tc>
          <w:tcPr>
            <w:tcW w:w="625"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49</w:t>
            </w:r>
          </w:p>
        </w:tc>
        <w:tc>
          <w:tcPr>
            <w:tcW w:w="701"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49</w:t>
            </w:r>
          </w:p>
        </w:tc>
        <w:tc>
          <w:tcPr>
            <w:tcW w:w="653"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48</w:t>
            </w:r>
          </w:p>
        </w:tc>
        <w:tc>
          <w:tcPr>
            <w:tcW w:w="727"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47</w:t>
            </w:r>
          </w:p>
        </w:tc>
        <w:tc>
          <w:tcPr>
            <w:tcW w:w="802"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50</w:t>
            </w:r>
          </w:p>
        </w:tc>
        <w:tc>
          <w:tcPr>
            <w:tcW w:w="802"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49</w:t>
            </w:r>
          </w:p>
        </w:tc>
        <w:tc>
          <w:tcPr>
            <w:tcW w:w="802" w:type="dxa"/>
          </w:tcPr>
          <w:p>
            <w:pPr>
              <w:autoSpaceDE w:val="0"/>
              <w:autoSpaceDN w:val="0"/>
              <w:adjustRightInd w:val="0"/>
              <w:spacing w:line="30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autoSpaceDE w:val="0"/>
              <w:autoSpaceDN w:val="0"/>
              <w:adjustRightInd w:val="0"/>
              <w:jc w:val="center"/>
              <w:rPr>
                <w:rFonts w:ascii="宋体" w:hAnsi="宋体" w:eastAsia="宋体" w:cs="宋体"/>
                <w:color w:val="000000"/>
                <w:kern w:val="0"/>
                <w:szCs w:val="21"/>
              </w:rPr>
            </w:pPr>
            <w:r>
              <w:rPr>
                <w:rFonts w:hint="eastAsia" w:ascii="宋体" w:hAnsi="宋体" w:eastAsia="宋体" w:cs="宋体"/>
                <w:color w:val="000000"/>
                <w:kern w:val="0"/>
                <w:szCs w:val="21"/>
              </w:rPr>
              <w:t>任教</w:t>
            </w:r>
          </w:p>
          <w:p>
            <w:pPr>
              <w:autoSpaceDE w:val="0"/>
              <w:autoSpaceDN w:val="0"/>
              <w:adjustRightInd w:val="0"/>
              <w:jc w:val="center"/>
              <w:rPr>
                <w:rFonts w:ascii="宋体" w:hAnsi="宋体" w:eastAsia="宋体" w:cs="宋体"/>
                <w:color w:val="000000"/>
                <w:kern w:val="0"/>
                <w:szCs w:val="21"/>
              </w:rPr>
            </w:pPr>
            <w:r>
              <w:rPr>
                <w:rFonts w:hint="eastAsia" w:ascii="宋体" w:hAnsi="宋体" w:eastAsia="宋体" w:cs="宋体"/>
                <w:color w:val="000000"/>
                <w:kern w:val="0"/>
                <w:szCs w:val="21"/>
              </w:rPr>
              <w:t>教师</w:t>
            </w:r>
          </w:p>
        </w:tc>
        <w:tc>
          <w:tcPr>
            <w:tcW w:w="632" w:type="dxa"/>
          </w:tcPr>
          <w:p>
            <w:pPr>
              <w:autoSpaceDE w:val="0"/>
              <w:autoSpaceDN w:val="0"/>
              <w:adjustRightInd w:val="0"/>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杨火冰</w:t>
            </w:r>
          </w:p>
        </w:tc>
        <w:tc>
          <w:tcPr>
            <w:tcW w:w="813" w:type="dxa"/>
          </w:tcPr>
          <w:p>
            <w:pPr>
              <w:autoSpaceDE w:val="0"/>
              <w:autoSpaceDN w:val="0"/>
              <w:adjustRightInd w:val="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于</w:t>
            </w:r>
          </w:p>
          <w:p>
            <w:pPr>
              <w:autoSpaceDE w:val="0"/>
              <w:autoSpaceDN w:val="0"/>
              <w:adjustRightInd w:val="0"/>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蓉</w:t>
            </w:r>
          </w:p>
        </w:tc>
        <w:tc>
          <w:tcPr>
            <w:tcW w:w="775" w:type="dxa"/>
          </w:tcPr>
          <w:p>
            <w:pPr>
              <w:autoSpaceDE w:val="0"/>
              <w:autoSpaceDN w:val="0"/>
              <w:adjustRightInd w:val="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虞</w:t>
            </w:r>
          </w:p>
          <w:p>
            <w:pPr>
              <w:autoSpaceDE w:val="0"/>
              <w:autoSpaceDN w:val="0"/>
              <w:adjustRightInd w:val="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春</w:t>
            </w:r>
          </w:p>
          <w:p>
            <w:pPr>
              <w:autoSpaceDE w:val="0"/>
              <w:autoSpaceDN w:val="0"/>
              <w:adjustRightInd w:val="0"/>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红</w:t>
            </w:r>
          </w:p>
        </w:tc>
        <w:tc>
          <w:tcPr>
            <w:tcW w:w="712" w:type="dxa"/>
          </w:tcPr>
          <w:p>
            <w:pPr>
              <w:autoSpaceDE w:val="0"/>
              <w:autoSpaceDN w:val="0"/>
              <w:adjustRightInd w:val="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史</w:t>
            </w:r>
          </w:p>
          <w:p>
            <w:pPr>
              <w:autoSpaceDE w:val="0"/>
              <w:autoSpaceDN w:val="0"/>
              <w:adjustRightInd w:val="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维</w:t>
            </w:r>
          </w:p>
          <w:p>
            <w:pPr>
              <w:autoSpaceDE w:val="0"/>
              <w:autoSpaceDN w:val="0"/>
              <w:adjustRightInd w:val="0"/>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芬</w:t>
            </w:r>
          </w:p>
        </w:tc>
        <w:tc>
          <w:tcPr>
            <w:tcW w:w="775" w:type="dxa"/>
          </w:tcPr>
          <w:p>
            <w:pPr>
              <w:autoSpaceDE w:val="0"/>
              <w:autoSpaceDN w:val="0"/>
              <w:adjustRightInd w:val="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高</w:t>
            </w:r>
          </w:p>
          <w:p>
            <w:pPr>
              <w:autoSpaceDE w:val="0"/>
              <w:autoSpaceDN w:val="0"/>
              <w:adjustRightInd w:val="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桂</w:t>
            </w:r>
          </w:p>
          <w:p>
            <w:pPr>
              <w:autoSpaceDE w:val="0"/>
              <w:autoSpaceDN w:val="0"/>
              <w:adjustRightInd w:val="0"/>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芳</w:t>
            </w:r>
          </w:p>
        </w:tc>
        <w:tc>
          <w:tcPr>
            <w:tcW w:w="625" w:type="dxa"/>
          </w:tcPr>
          <w:p>
            <w:pPr>
              <w:autoSpaceDE w:val="0"/>
              <w:autoSpaceDN w:val="0"/>
              <w:adjustRightInd w:val="0"/>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史倩玉</w:t>
            </w:r>
          </w:p>
        </w:tc>
        <w:tc>
          <w:tcPr>
            <w:tcW w:w="701" w:type="dxa"/>
          </w:tcPr>
          <w:p>
            <w:pPr>
              <w:autoSpaceDE w:val="0"/>
              <w:autoSpaceDN w:val="0"/>
              <w:adjustRightInd w:val="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曹</w:t>
            </w:r>
          </w:p>
          <w:p>
            <w:pPr>
              <w:autoSpaceDE w:val="0"/>
              <w:autoSpaceDN w:val="0"/>
              <w:adjustRightInd w:val="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秋</w:t>
            </w:r>
          </w:p>
          <w:p>
            <w:pPr>
              <w:autoSpaceDE w:val="0"/>
              <w:autoSpaceDN w:val="0"/>
              <w:adjustRightInd w:val="0"/>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华</w:t>
            </w:r>
          </w:p>
        </w:tc>
        <w:tc>
          <w:tcPr>
            <w:tcW w:w="653" w:type="dxa"/>
          </w:tcPr>
          <w:p>
            <w:pPr>
              <w:autoSpaceDE w:val="0"/>
              <w:autoSpaceDN w:val="0"/>
              <w:adjustRightInd w:val="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吴</w:t>
            </w:r>
          </w:p>
          <w:p>
            <w:pPr>
              <w:autoSpaceDE w:val="0"/>
              <w:autoSpaceDN w:val="0"/>
              <w:adjustRightInd w:val="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丽</w:t>
            </w:r>
          </w:p>
          <w:p>
            <w:pPr>
              <w:autoSpaceDE w:val="0"/>
              <w:autoSpaceDN w:val="0"/>
              <w:adjustRightInd w:val="0"/>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娟</w:t>
            </w:r>
          </w:p>
        </w:tc>
        <w:tc>
          <w:tcPr>
            <w:tcW w:w="727" w:type="dxa"/>
          </w:tcPr>
          <w:p>
            <w:pPr>
              <w:autoSpaceDE w:val="0"/>
              <w:autoSpaceDN w:val="0"/>
              <w:adjustRightInd w:val="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吕</w:t>
            </w:r>
          </w:p>
          <w:p>
            <w:pPr>
              <w:autoSpaceDE w:val="0"/>
              <w:autoSpaceDN w:val="0"/>
              <w:adjustRightInd w:val="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菊</w:t>
            </w:r>
          </w:p>
          <w:p>
            <w:pPr>
              <w:autoSpaceDE w:val="0"/>
              <w:autoSpaceDN w:val="0"/>
              <w:adjustRightInd w:val="0"/>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琴</w:t>
            </w:r>
          </w:p>
        </w:tc>
        <w:tc>
          <w:tcPr>
            <w:tcW w:w="802" w:type="dxa"/>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周</w:t>
            </w:r>
          </w:p>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霞</w:t>
            </w:r>
          </w:p>
        </w:tc>
        <w:tc>
          <w:tcPr>
            <w:tcW w:w="802" w:type="dxa"/>
          </w:tcPr>
          <w:p>
            <w:pPr>
              <w:autoSpaceDE w:val="0"/>
              <w:autoSpaceDN w:val="0"/>
              <w:adjustRightInd w:val="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史</w:t>
            </w:r>
          </w:p>
          <w:p>
            <w:pPr>
              <w:autoSpaceDE w:val="0"/>
              <w:autoSpaceDN w:val="0"/>
              <w:adjustRightInd w:val="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金</w:t>
            </w:r>
          </w:p>
          <w:p>
            <w:pPr>
              <w:autoSpaceDE w:val="0"/>
              <w:autoSpaceDN w:val="0"/>
              <w:adjustRightInd w:val="0"/>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花</w:t>
            </w:r>
          </w:p>
        </w:tc>
        <w:tc>
          <w:tcPr>
            <w:tcW w:w="802" w:type="dxa"/>
          </w:tcPr>
          <w:p>
            <w:pPr>
              <w:autoSpaceDE w:val="0"/>
              <w:autoSpaceDN w:val="0"/>
              <w:adjustRightInd w:val="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邰</w:t>
            </w:r>
          </w:p>
          <w:p>
            <w:pPr>
              <w:autoSpaceDE w:val="0"/>
              <w:autoSpaceDN w:val="0"/>
              <w:adjustRightInd w:val="0"/>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雪</w:t>
            </w:r>
          </w:p>
        </w:tc>
      </w:tr>
    </w:tbl>
    <w:p>
      <w:pPr>
        <w:spacing w:line="360" w:lineRule="auto"/>
        <w:ind w:firstLine="480"/>
        <w:rPr>
          <w:rFonts w:ascii="黑体" w:hAnsi="黑体" w:eastAsia="黑体" w:cs="黑体"/>
          <w:sz w:val="24"/>
        </w:rPr>
      </w:pPr>
      <w:r>
        <w:rPr>
          <w:rFonts w:hint="eastAsia" w:ascii="黑体" w:hAnsi="黑体" w:eastAsia="黑体" w:cs="黑体"/>
          <w:sz w:val="24"/>
        </w:rPr>
        <w:t>2.调研内容</w:t>
      </w:r>
    </w:p>
    <w:p>
      <w:pPr>
        <w:spacing w:line="360" w:lineRule="auto"/>
        <w:ind w:firstLine="480"/>
        <w:rPr>
          <w:rFonts w:hint="default" w:ascii="宋体"/>
          <w:b/>
          <w:sz w:val="24"/>
          <w:lang w:val="en-US" w:eastAsia="zh-CN"/>
        </w:rPr>
      </w:pPr>
      <w:r>
        <w:rPr>
          <w:rFonts w:hint="eastAsia" w:ascii="宋体"/>
          <w:b/>
          <w:sz w:val="24"/>
          <w:lang w:val="en-US" w:eastAsia="zh-CN"/>
        </w:rPr>
        <w:t>四年级上册到第5单元结束</w:t>
      </w:r>
    </w:p>
    <w:p>
      <w:pPr>
        <w:spacing w:line="360" w:lineRule="auto"/>
        <w:ind w:firstLine="480"/>
        <w:rPr>
          <w:rFonts w:hint="eastAsia" w:ascii="黑体" w:hAnsi="黑体" w:eastAsia="黑体" w:cs="黑体"/>
          <w:b w:val="0"/>
          <w:bCs/>
          <w:sz w:val="24"/>
        </w:rPr>
      </w:pPr>
      <w:r>
        <w:rPr>
          <w:rFonts w:hint="eastAsia" w:ascii="黑体" w:hAnsi="黑体" w:eastAsia="黑体" w:cs="黑体"/>
          <w:b w:val="0"/>
          <w:bCs/>
          <w:sz w:val="24"/>
        </w:rPr>
        <w:t>3.调研学校总体情况</w:t>
      </w:r>
    </w:p>
    <w:p>
      <w:pPr>
        <w:spacing w:line="360" w:lineRule="auto"/>
        <w:rPr>
          <w:rFonts w:hint="eastAsia" w:ascii="宋体" w:hAnsi="宋体" w:eastAsia="宋体" w:cs="宋体"/>
          <w:sz w:val="24"/>
          <w:lang w:eastAsia="zh-CN"/>
        </w:rPr>
      </w:pPr>
      <w:r>
        <w:rPr>
          <w:rFonts w:hint="eastAsia" w:ascii="宋体" w:hAnsi="宋体" w:eastAsia="宋体" w:cs="宋体"/>
          <w:sz w:val="24"/>
        </w:rPr>
        <w:t xml:space="preserve">     </w:t>
      </w:r>
      <w:r>
        <w:rPr>
          <w:rFonts w:hint="eastAsia" w:ascii="黑体" w:hAnsi="黑体" w:eastAsia="宋体" w:cs="黑体"/>
          <w:sz w:val="24"/>
          <w:lang w:eastAsia="zh-CN"/>
        </w:rPr>
        <w:drawing>
          <wp:inline distT="0" distB="0" distL="114300" distR="114300">
            <wp:extent cx="5156835" cy="2953385"/>
            <wp:effectExtent l="4445" t="4445" r="20320" b="1397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line="360" w:lineRule="auto"/>
        <w:rPr>
          <w:rFonts w:ascii="黑体" w:hAnsi="黑体" w:eastAsia="黑体" w:cs="黑体"/>
          <w:b/>
          <w:bCs/>
          <w:sz w:val="24"/>
        </w:rPr>
      </w:pPr>
      <w:r>
        <w:rPr>
          <w:rFonts w:hint="eastAsia" w:ascii="黑体" w:hAnsi="黑体" w:eastAsia="黑体" w:cs="黑体"/>
          <w:b/>
          <w:bCs/>
          <w:sz w:val="24"/>
        </w:rPr>
        <w:t>二、调研结果与分析</w:t>
      </w:r>
    </w:p>
    <w:p>
      <w:pPr>
        <w:spacing w:line="360" w:lineRule="auto"/>
        <w:ind w:firstLine="480"/>
        <w:rPr>
          <w:rFonts w:ascii="黑体" w:hAnsi="黑体" w:eastAsia="黑体" w:cs="黑体"/>
          <w:sz w:val="24"/>
        </w:rPr>
      </w:pPr>
      <w:r>
        <w:rPr>
          <w:rFonts w:hint="eastAsia" w:ascii="黑体" w:hAnsi="黑体" w:eastAsia="黑体" w:cs="黑体"/>
          <w:sz w:val="24"/>
        </w:rPr>
        <w:t>（一）命题理解及学校各模块得分率分析</w:t>
      </w:r>
    </w:p>
    <w:p>
      <w:pPr>
        <w:spacing w:line="360" w:lineRule="auto"/>
        <w:ind w:firstLine="480" w:firstLineChars="200"/>
        <w:rPr>
          <w:rFonts w:hint="default" w:ascii="宋体" w:hAnsi="宋体" w:eastAsia="宋体" w:cs="宋体"/>
          <w:sz w:val="24"/>
          <w:lang w:val="en-US" w:eastAsia="zh-CN"/>
        </w:rPr>
      </w:pPr>
      <w:r>
        <w:rPr>
          <w:rFonts w:hint="eastAsia" w:ascii="黑体" w:hAnsi="黑体" w:eastAsia="黑体" w:cs="黑体"/>
          <w:sz w:val="24"/>
          <w:lang w:val="en-US" w:eastAsia="zh-CN"/>
        </w:rPr>
        <w:t>命题理解：</w:t>
      </w:r>
      <w:r>
        <w:rPr>
          <w:rFonts w:hint="eastAsia" w:ascii="宋体" w:hAnsi="宋体" w:eastAsia="宋体" w:cs="宋体"/>
          <w:sz w:val="24"/>
          <w:lang w:val="en-US" w:eastAsia="zh-CN"/>
        </w:rPr>
        <w:t>抽测四年级学生对课本词语、古诗、课文、名言警句的默写情况以及对课外阅读的理解词语、理解课文内容、赏析句子。</w:t>
      </w:r>
    </w:p>
    <w:p>
      <w:pPr>
        <w:spacing w:line="360" w:lineRule="auto"/>
        <w:ind w:firstLine="480" w:firstLineChars="200"/>
        <w:rPr>
          <w:rFonts w:ascii="黑体" w:hAnsi="黑体" w:eastAsia="黑体" w:cs="黑体"/>
          <w:sz w:val="24"/>
        </w:rPr>
      </w:pPr>
      <w:r>
        <w:rPr>
          <w:rFonts w:hint="eastAsia" w:ascii="黑体" w:hAnsi="黑体" w:eastAsia="黑体" w:cs="黑体"/>
          <w:sz w:val="24"/>
          <w:lang w:val="en-US" w:eastAsia="zh-CN"/>
        </w:rPr>
        <w:t>分析：</w:t>
      </w:r>
      <w:r>
        <w:rPr>
          <w:rFonts w:hint="eastAsia" w:ascii="宋体" w:hAnsi="宋体" w:eastAsia="宋体" w:cs="宋体"/>
          <w:sz w:val="24"/>
          <w:lang w:val="en-US" w:eastAsia="zh-CN"/>
        </w:rPr>
        <w:t>看拼音写词语有个别错误。选择题中加点成语使用不恰当和动物的家表达不准确的一项这两道题扣分较多。默写古诗，古文有个别错误。默写课文中填成语错的较多，默写神话故事那道题，有部分写的是课内的神话故事，审题不清。课外阅读中理解词语意思有个别错误，概括麻雀的特点扣分较多，赏析语句这道题目错误率很高。</w:t>
      </w:r>
    </w:p>
    <w:p>
      <w:pPr>
        <w:spacing w:line="360" w:lineRule="auto"/>
        <w:rPr>
          <w:rFonts w:ascii="黑体" w:hAnsi="黑体" w:eastAsia="黑体" w:cs="黑体"/>
          <w:sz w:val="24"/>
        </w:rPr>
      </w:pPr>
      <w:r>
        <w:rPr>
          <w:rFonts w:hint="eastAsia" w:ascii="黑体" w:hAnsi="黑体" w:eastAsia="黑体" w:cs="黑体"/>
          <w:sz w:val="24"/>
        </w:rPr>
        <w:t xml:space="preserve">    （二）典型题目分析</w:t>
      </w:r>
    </w:p>
    <w:p>
      <w:pPr>
        <w:spacing w:line="360" w:lineRule="auto"/>
        <w:rPr>
          <w:rFonts w:ascii="宋体" w:hAnsi="宋体" w:eastAsia="宋体" w:cs="宋体"/>
          <w:sz w:val="24"/>
        </w:rPr>
      </w:pPr>
      <w:r>
        <w:rPr>
          <w:rFonts w:hint="eastAsia" w:ascii="黑体" w:hAnsi="黑体" w:eastAsia="黑体" w:cs="黑体"/>
          <w:sz w:val="24"/>
        </w:rPr>
        <w:t xml:space="preserve">    </w:t>
      </w:r>
      <w:r>
        <w:rPr>
          <w:rFonts w:hint="eastAsia" w:ascii="宋体" w:hAnsi="宋体" w:eastAsia="宋体" w:cs="宋体"/>
          <w:sz w:val="24"/>
        </w:rPr>
        <w:t xml:space="preserve">  1.看拼音，写词语</w:t>
      </w:r>
    </w:p>
    <w:p>
      <w:pPr>
        <w:spacing w:line="360" w:lineRule="auto"/>
        <w:rPr>
          <w:rFonts w:hint="eastAsia" w:ascii="宋体" w:hAnsi="宋体" w:eastAsia="宋体" w:cs="宋体"/>
          <w:sz w:val="24"/>
        </w:rPr>
      </w:pPr>
      <w:r>
        <w:rPr>
          <w:rFonts w:hint="eastAsia" w:ascii="宋体" w:hAnsi="宋体" w:eastAsia="宋体" w:cs="宋体"/>
          <w:sz w:val="24"/>
        </w:rPr>
        <w:t xml:space="preserve">      典型题目：</w:t>
      </w:r>
      <w:r>
        <w:rPr>
          <w:rFonts w:hint="eastAsia" w:ascii="宋体" w:hAnsi="宋体" w:eastAsia="宋体" w:cs="宋体"/>
          <w:sz w:val="24"/>
          <w:lang w:val="en-US" w:eastAsia="zh-CN"/>
        </w:rPr>
        <w:t>发颤</w:t>
      </w:r>
      <w:r>
        <w:rPr>
          <w:rFonts w:hint="eastAsia" w:ascii="宋体" w:hAnsi="宋体" w:eastAsia="宋体" w:cs="宋体"/>
          <w:sz w:val="24"/>
        </w:rPr>
        <w:t xml:space="preserve">      </w:t>
      </w:r>
    </w:p>
    <w:p>
      <w:pPr>
        <w:spacing w:line="360" w:lineRule="auto"/>
        <w:ind w:firstLine="720" w:firstLineChars="300"/>
        <w:rPr>
          <w:rFonts w:hint="eastAsia" w:ascii="宋体" w:hAnsi="宋体" w:eastAsia="宋体" w:cs="宋体"/>
          <w:sz w:val="24"/>
          <w:lang w:val="en-US" w:eastAsia="zh-CN"/>
        </w:rPr>
      </w:pPr>
      <w:r>
        <w:rPr>
          <w:rFonts w:hint="eastAsia" w:ascii="宋体" w:hAnsi="宋体" w:eastAsia="宋体" w:cs="宋体"/>
          <w:sz w:val="24"/>
        </w:rPr>
        <w:t>正确答案：</w:t>
      </w:r>
      <w:r>
        <w:rPr>
          <w:rFonts w:hint="eastAsia" w:ascii="宋体" w:hAnsi="宋体" w:eastAsia="宋体" w:cs="宋体"/>
          <w:sz w:val="24"/>
          <w:lang w:val="en-US" w:eastAsia="zh-CN"/>
        </w:rPr>
        <w:t>发颤</w:t>
      </w:r>
    </w:p>
    <w:p>
      <w:pPr>
        <w:spacing w:line="360" w:lineRule="auto"/>
        <w:rPr>
          <w:rFonts w:hint="default" w:ascii="宋体" w:hAnsi="宋体" w:eastAsia="宋体" w:cs="宋体"/>
          <w:sz w:val="24"/>
          <w:lang w:val="en-US" w:eastAsia="zh-CN"/>
        </w:rPr>
      </w:pPr>
      <w:r>
        <w:rPr>
          <w:rFonts w:hint="eastAsia" w:ascii="宋体" w:hAnsi="宋体" w:eastAsia="宋体" w:cs="宋体"/>
          <w:sz w:val="24"/>
        </w:rPr>
        <w:t xml:space="preserve">      答题情况</w:t>
      </w:r>
      <w:r>
        <w:rPr>
          <w:rFonts w:hint="eastAsia" w:ascii="宋体" w:hAnsi="宋体" w:eastAsia="宋体" w:cs="宋体"/>
          <w:sz w:val="24"/>
          <w:lang w:eastAsia="zh-CN"/>
        </w:rPr>
        <w:t>：</w:t>
      </w:r>
      <w:r>
        <w:rPr>
          <w:rFonts w:hint="eastAsia" w:ascii="宋体" w:hAnsi="宋体" w:eastAsia="宋体" w:cs="宋体"/>
          <w:sz w:val="24"/>
          <w:lang w:val="en-US" w:eastAsia="zh-CN"/>
        </w:rPr>
        <w:t>个别同学出错。</w:t>
      </w:r>
    </w:p>
    <w:p>
      <w:pPr>
        <w:spacing w:line="360" w:lineRule="auto"/>
        <w:rPr>
          <w:rFonts w:hint="default" w:ascii="宋体" w:hAnsi="宋体" w:eastAsia="宋体" w:cs="宋体"/>
          <w:sz w:val="24"/>
          <w:lang w:val="en-US" w:eastAsia="zh-CN"/>
        </w:rPr>
      </w:pPr>
      <w:r>
        <w:rPr>
          <w:rFonts w:hint="eastAsia" w:ascii="宋体" w:hAnsi="宋体" w:eastAsia="宋体" w:cs="宋体"/>
          <w:sz w:val="24"/>
        </w:rPr>
        <w:t xml:space="preserve">      错因分析：</w:t>
      </w:r>
      <w:r>
        <w:rPr>
          <w:rFonts w:hint="eastAsia" w:ascii="宋体" w:hAnsi="宋体" w:eastAsia="宋体" w:cs="宋体"/>
          <w:sz w:val="24"/>
          <w:lang w:val="en-US" w:eastAsia="zh-CN"/>
        </w:rPr>
        <w:t>拼音没有拼正确。</w:t>
      </w:r>
    </w:p>
    <w:p>
      <w:pPr>
        <w:numPr>
          <w:ilvl w:val="0"/>
          <w:numId w:val="0"/>
        </w:numPr>
        <w:spacing w:line="360" w:lineRule="auto"/>
        <w:ind w:left="720" w:leftChars="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单项选择题</w:t>
      </w:r>
    </w:p>
    <w:p>
      <w:pPr>
        <w:widowControl w:val="0"/>
        <w:numPr>
          <w:ilvl w:val="0"/>
          <w:numId w:val="0"/>
        </w:numPr>
        <w:spacing w:line="360" w:lineRule="auto"/>
        <w:jc w:val="both"/>
        <w:rPr>
          <w:rFonts w:hint="eastAsia" w:ascii="宋体" w:hAnsi="宋体" w:eastAsia="宋体" w:cs="宋体"/>
          <w:sz w:val="24"/>
          <w:lang w:val="en-US" w:eastAsia="zh-CN"/>
        </w:rPr>
      </w:pPr>
      <w:r>
        <w:rPr>
          <w:rFonts w:hint="eastAsia" w:ascii="宋体" w:hAnsi="宋体" w:eastAsia="宋体" w:cs="宋体"/>
          <w:sz w:val="24"/>
          <w:lang w:val="en-US" w:eastAsia="zh-CN"/>
        </w:rPr>
        <w:t xml:space="preserve">      典型题目：单选2      </w:t>
      </w:r>
    </w:p>
    <w:p>
      <w:pPr>
        <w:widowControl w:val="0"/>
        <w:numPr>
          <w:ilvl w:val="0"/>
          <w:numId w:val="0"/>
        </w:numPr>
        <w:spacing w:line="360" w:lineRule="auto"/>
        <w:ind w:firstLine="720" w:firstLineChars="300"/>
        <w:jc w:val="both"/>
        <w:rPr>
          <w:rFonts w:hint="default" w:ascii="宋体" w:hAnsi="宋体" w:eastAsia="宋体" w:cs="宋体"/>
          <w:sz w:val="24"/>
          <w:lang w:val="en-US" w:eastAsia="zh-CN"/>
        </w:rPr>
      </w:pPr>
      <w:r>
        <w:rPr>
          <w:rFonts w:hint="eastAsia" w:ascii="宋体" w:hAnsi="宋体" w:eastAsia="宋体" w:cs="宋体"/>
          <w:sz w:val="24"/>
          <w:lang w:val="en-US" w:eastAsia="zh-CN"/>
        </w:rPr>
        <w:t>正确答案：选B</w:t>
      </w:r>
    </w:p>
    <w:p>
      <w:pPr>
        <w:widowControl w:val="0"/>
        <w:numPr>
          <w:ilvl w:val="0"/>
          <w:numId w:val="0"/>
        </w:numPr>
        <w:spacing w:line="360" w:lineRule="auto"/>
        <w:jc w:val="both"/>
        <w:rPr>
          <w:rFonts w:hint="eastAsia" w:ascii="宋体" w:hAnsi="宋体" w:eastAsia="宋体" w:cs="宋体"/>
          <w:sz w:val="24"/>
          <w:lang w:val="en-US" w:eastAsia="zh-CN"/>
        </w:rPr>
      </w:pPr>
      <w:r>
        <w:rPr>
          <w:rFonts w:hint="eastAsia" w:ascii="宋体" w:hAnsi="宋体" w:eastAsia="宋体" w:cs="宋体"/>
          <w:sz w:val="24"/>
          <w:lang w:val="en-US" w:eastAsia="zh-CN"/>
        </w:rPr>
        <w:t xml:space="preserve">      答题情况：一些同学出错。</w:t>
      </w:r>
    </w:p>
    <w:p>
      <w:pPr>
        <w:widowControl w:val="0"/>
        <w:numPr>
          <w:ilvl w:val="0"/>
          <w:numId w:val="0"/>
        </w:numPr>
        <w:spacing w:line="360" w:lineRule="auto"/>
        <w:jc w:val="both"/>
        <w:rPr>
          <w:rFonts w:hint="default" w:ascii="宋体" w:hAnsi="宋体" w:eastAsia="宋体" w:cs="宋体"/>
          <w:sz w:val="24"/>
          <w:lang w:val="en-US" w:eastAsia="zh-CN"/>
        </w:rPr>
      </w:pPr>
      <w:r>
        <w:rPr>
          <w:rFonts w:hint="eastAsia" w:ascii="宋体" w:hAnsi="宋体" w:eastAsia="宋体" w:cs="宋体"/>
          <w:sz w:val="24"/>
          <w:lang w:val="en-US" w:eastAsia="zh-CN"/>
        </w:rPr>
        <w:t xml:space="preserve">      错因分析：词语意思背诵不到位，理解不透彻。</w:t>
      </w:r>
    </w:p>
    <w:p>
      <w:pPr>
        <w:numPr>
          <w:ilvl w:val="0"/>
          <w:numId w:val="1"/>
        </w:numPr>
        <w:spacing w:line="360" w:lineRule="auto"/>
        <w:ind w:left="480" w:leftChars="0" w:firstLine="0" w:firstLineChars="0"/>
        <w:rPr>
          <w:rFonts w:hint="eastAsia" w:ascii="宋体" w:hAnsi="宋体" w:eastAsia="宋体" w:cs="宋体"/>
          <w:sz w:val="24"/>
          <w:lang w:val="en-US" w:eastAsia="zh-CN"/>
        </w:rPr>
      </w:pPr>
      <w:r>
        <w:rPr>
          <w:rFonts w:hint="eastAsia" w:ascii="宋体" w:hAnsi="宋体" w:eastAsia="宋体" w:cs="宋体"/>
          <w:sz w:val="24"/>
          <w:lang w:val="en-US" w:eastAsia="zh-CN"/>
        </w:rPr>
        <w:t>积累与运用</w:t>
      </w:r>
    </w:p>
    <w:p>
      <w:pPr>
        <w:numPr>
          <w:ilvl w:val="0"/>
          <w:numId w:val="0"/>
        </w:numPr>
        <w:spacing w:line="360" w:lineRule="auto"/>
        <w:ind w:left="480" w:leftChars="0" w:firstLine="240" w:firstLineChars="100"/>
        <w:rPr>
          <w:rFonts w:hint="eastAsia" w:ascii="宋体" w:hAnsi="宋体" w:eastAsia="宋体" w:cs="宋体"/>
          <w:sz w:val="24"/>
        </w:rPr>
      </w:pPr>
      <w:r>
        <w:rPr>
          <w:rFonts w:hint="eastAsia" w:ascii="宋体" w:hAnsi="宋体" w:eastAsia="宋体" w:cs="宋体"/>
          <w:sz w:val="24"/>
        </w:rPr>
        <w:t>典型题目：</w:t>
      </w: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lang w:val="en-US" w:eastAsia="zh-CN"/>
        </w:rPr>
        <w:t>读着这样的句子，想象着当时的画面，我不禁想到等这样的成语。</w:t>
      </w:r>
      <w:r>
        <w:rPr>
          <w:rFonts w:hint="eastAsia" w:ascii="宋体" w:hAnsi="宋体" w:eastAsia="宋体" w:cs="宋体"/>
          <w:sz w:val="24"/>
        </w:rPr>
        <w:t xml:space="preserve">   </w:t>
      </w:r>
    </w:p>
    <w:p>
      <w:pPr>
        <w:spacing w:line="360" w:lineRule="auto"/>
        <w:ind w:firstLine="720" w:firstLineChars="300"/>
        <w:rPr>
          <w:rFonts w:hint="default" w:ascii="宋体" w:hAnsi="宋体" w:eastAsia="宋体" w:cs="宋体"/>
          <w:sz w:val="24"/>
          <w:lang w:val="en-US" w:eastAsia="zh-CN"/>
        </w:rPr>
      </w:pPr>
      <w:r>
        <w:rPr>
          <w:rFonts w:hint="eastAsia" w:ascii="宋体" w:hAnsi="宋体" w:eastAsia="宋体" w:cs="宋体"/>
          <w:sz w:val="24"/>
        </w:rPr>
        <w:t>正确答案：</w:t>
      </w:r>
      <w:r>
        <w:rPr>
          <w:rFonts w:hint="eastAsia" w:ascii="宋体" w:hAnsi="宋体" w:eastAsia="宋体" w:cs="宋体"/>
          <w:sz w:val="24"/>
          <w:lang w:val="en-US" w:eastAsia="zh-CN"/>
        </w:rPr>
        <w:t>波涛汹涌、气势磅礴、波澜壮阔等成语</w:t>
      </w:r>
    </w:p>
    <w:p>
      <w:pPr>
        <w:spacing w:line="360" w:lineRule="auto"/>
        <w:rPr>
          <w:rFonts w:hint="eastAsia" w:ascii="宋体" w:hAnsi="宋体" w:eastAsia="宋体" w:cs="宋体"/>
          <w:sz w:val="24"/>
        </w:rPr>
      </w:pPr>
      <w:r>
        <w:rPr>
          <w:rFonts w:hint="eastAsia" w:ascii="宋体" w:hAnsi="宋体" w:eastAsia="宋体" w:cs="宋体"/>
          <w:sz w:val="24"/>
        </w:rPr>
        <w:t xml:space="preserve">      答题情况：</w:t>
      </w:r>
      <w:r>
        <w:rPr>
          <w:rFonts w:hint="eastAsia" w:ascii="宋体" w:hAnsi="宋体" w:eastAsia="宋体" w:cs="宋体"/>
          <w:sz w:val="24"/>
          <w:lang w:val="en-US" w:eastAsia="zh-CN"/>
        </w:rPr>
        <w:t>有部分</w:t>
      </w:r>
      <w:r>
        <w:rPr>
          <w:rFonts w:hint="eastAsia" w:ascii="宋体" w:hAnsi="宋体" w:eastAsia="宋体" w:cs="宋体"/>
          <w:sz w:val="24"/>
        </w:rPr>
        <w:t>同学出错。</w:t>
      </w:r>
    </w:p>
    <w:p>
      <w:pPr>
        <w:spacing w:line="360" w:lineRule="auto"/>
        <w:rPr>
          <w:rFonts w:hint="eastAsia" w:ascii="宋体" w:hAnsi="宋体" w:eastAsia="宋体" w:cs="宋体"/>
          <w:sz w:val="24"/>
          <w:lang w:val="en-US" w:eastAsia="zh-CN"/>
        </w:rPr>
      </w:pPr>
      <w:r>
        <w:rPr>
          <w:rFonts w:hint="eastAsia" w:ascii="宋体" w:hAnsi="宋体" w:eastAsia="宋体" w:cs="宋体"/>
          <w:sz w:val="24"/>
        </w:rPr>
        <w:t xml:space="preserve">      错因分析：</w:t>
      </w:r>
      <w:r>
        <w:rPr>
          <w:rFonts w:hint="eastAsia" w:ascii="宋体" w:hAnsi="宋体" w:eastAsia="宋体" w:cs="宋体"/>
          <w:sz w:val="24"/>
          <w:lang w:val="en-US" w:eastAsia="zh-CN"/>
        </w:rPr>
        <w:t>词语缺少默写。</w:t>
      </w:r>
    </w:p>
    <w:p>
      <w:pPr>
        <w:spacing w:line="360" w:lineRule="auto"/>
        <w:rPr>
          <w:rFonts w:hint="eastAsia" w:ascii="宋体" w:hAnsi="宋体" w:eastAsia="宋体" w:cs="宋体"/>
          <w:sz w:val="24"/>
          <w:lang w:val="en-US" w:eastAsia="zh-CN"/>
        </w:rPr>
      </w:pPr>
    </w:p>
    <w:p>
      <w:pPr>
        <w:spacing w:line="360" w:lineRule="auto"/>
        <w:ind w:firstLine="720" w:firstLineChars="300"/>
        <w:rPr>
          <w:rFonts w:hint="eastAsia" w:ascii="宋体" w:hAnsi="宋体" w:eastAsia="宋体" w:cs="宋体"/>
          <w:sz w:val="24"/>
          <w:lang w:val="en-US" w:eastAsia="zh-CN"/>
        </w:rPr>
      </w:pPr>
      <w:r>
        <w:rPr>
          <w:rFonts w:hint="eastAsia" w:ascii="宋体" w:hAnsi="宋体" w:eastAsia="宋体" w:cs="宋体"/>
          <w:sz w:val="24"/>
          <w:lang w:val="en-US" w:eastAsia="zh-CN"/>
        </w:rPr>
        <w:t xml:space="preserve">典型题目：（2）课外我也阅读了很多的神话故事，其中，我最想把《》推荐给大家。   </w:t>
      </w:r>
    </w:p>
    <w:p>
      <w:pPr>
        <w:spacing w:line="360" w:lineRule="auto"/>
        <w:ind w:firstLine="720" w:firstLineChars="300"/>
        <w:rPr>
          <w:rFonts w:hint="default" w:ascii="宋体" w:hAnsi="宋体" w:eastAsia="宋体" w:cs="宋体"/>
          <w:sz w:val="24"/>
          <w:lang w:val="en-US" w:eastAsia="zh-CN"/>
        </w:rPr>
      </w:pPr>
      <w:r>
        <w:rPr>
          <w:rFonts w:hint="eastAsia" w:ascii="宋体" w:hAnsi="宋体" w:eastAsia="宋体" w:cs="宋体"/>
          <w:sz w:val="24"/>
          <w:lang w:val="en-US" w:eastAsia="zh-CN"/>
        </w:rPr>
        <w:t>正确答案：《后羿射日》、《嫦娥奔月》、《大闹天宫》等故事</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答题情况：有部分同学出错。</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错因分析：审题不清，没有关注到“课外”和“期中”。</w:t>
      </w:r>
    </w:p>
    <w:p>
      <w:pPr>
        <w:spacing w:line="360" w:lineRule="auto"/>
        <w:rPr>
          <w:rFonts w:hint="default" w:ascii="宋体" w:hAnsi="宋体" w:eastAsia="宋体" w:cs="宋体"/>
          <w:sz w:val="24"/>
          <w:lang w:val="en-US" w:eastAsia="zh-CN"/>
        </w:rPr>
      </w:pPr>
    </w:p>
    <w:p>
      <w:pPr>
        <w:numPr>
          <w:ilvl w:val="0"/>
          <w:numId w:val="1"/>
        </w:numPr>
        <w:spacing w:line="360" w:lineRule="auto"/>
        <w:ind w:left="480" w:leftChars="0" w:firstLine="0" w:firstLineChars="0"/>
        <w:rPr>
          <w:rFonts w:hint="eastAsia" w:ascii="宋体" w:hAnsi="宋体" w:eastAsia="宋体" w:cs="宋体"/>
          <w:sz w:val="24"/>
          <w:lang w:val="en-US" w:eastAsia="zh-CN"/>
        </w:rPr>
      </w:pPr>
      <w:r>
        <w:rPr>
          <w:rFonts w:hint="eastAsia" w:ascii="宋体" w:hAnsi="宋体" w:eastAsia="宋体" w:cs="宋体"/>
          <w:sz w:val="24"/>
          <w:lang w:val="en-US" w:eastAsia="zh-CN"/>
        </w:rPr>
        <w:t>阅读与感悟</w:t>
      </w:r>
    </w:p>
    <w:p>
      <w:pPr>
        <w:numPr>
          <w:ilvl w:val="0"/>
          <w:numId w:val="0"/>
        </w:numPr>
        <w:spacing w:line="360" w:lineRule="auto"/>
        <w:ind w:left="480" w:leftChars="0"/>
        <w:rPr>
          <w:rFonts w:hint="default" w:ascii="宋体" w:hAnsi="宋体" w:eastAsia="宋体" w:cs="宋体"/>
          <w:sz w:val="24"/>
          <w:lang w:val="en-US" w:eastAsia="zh-CN"/>
        </w:rPr>
      </w:pPr>
      <w:r>
        <w:rPr>
          <w:rFonts w:hint="eastAsia" w:ascii="宋体" w:hAnsi="宋体" w:eastAsia="宋体" w:cs="宋体"/>
          <w:sz w:val="24"/>
          <w:lang w:val="en-US" w:eastAsia="zh-CN"/>
        </w:rPr>
        <w:t>典型题目：（1）理解词语意思 ：圈养</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正确答案：关在圈里饲养</w:t>
      </w:r>
    </w:p>
    <w:p>
      <w:p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 xml:space="preserve">    答题情况：一部分同学出错</w:t>
      </w:r>
    </w:p>
    <w:p>
      <w:pPr>
        <w:spacing w:line="360" w:lineRule="auto"/>
        <w:ind w:firstLine="480"/>
        <w:rPr>
          <w:rFonts w:hint="default" w:ascii="宋体" w:hAnsi="宋体" w:eastAsia="宋体" w:cs="宋体"/>
          <w:sz w:val="24"/>
          <w:lang w:val="en-US" w:eastAsia="zh-CN"/>
        </w:rPr>
      </w:pPr>
      <w:r>
        <w:rPr>
          <w:rFonts w:hint="eastAsia" w:ascii="宋体" w:hAnsi="宋体" w:eastAsia="宋体" w:cs="宋体"/>
          <w:sz w:val="24"/>
          <w:lang w:val="en-US" w:eastAsia="zh-CN"/>
        </w:rPr>
        <w:t>错因分析：只写了饲养，不理解词语意思。</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典型题目： （2）概括麻雀的特点。</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正确答案：机警多疑，不可驯服。</w:t>
      </w:r>
    </w:p>
    <w:p>
      <w:p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 xml:space="preserve">    答题情况：错误率高。</w:t>
      </w:r>
    </w:p>
    <w:p>
      <w:pPr>
        <w:spacing w:line="360" w:lineRule="auto"/>
        <w:ind w:firstLine="480"/>
        <w:rPr>
          <w:rFonts w:hint="eastAsia" w:ascii="宋体" w:hAnsi="宋体" w:eastAsia="宋体" w:cs="宋体"/>
          <w:sz w:val="24"/>
          <w:lang w:val="en-US" w:eastAsia="zh-CN"/>
        </w:rPr>
      </w:pPr>
      <w:r>
        <w:rPr>
          <w:rFonts w:hint="eastAsia" w:ascii="宋体" w:hAnsi="宋体" w:eastAsia="宋体" w:cs="宋体"/>
          <w:sz w:val="24"/>
          <w:lang w:val="en-US" w:eastAsia="zh-CN"/>
        </w:rPr>
        <w:t>错因分析：部分同学找不到这句过渡句，不理解文章内容。</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典型题目： （3）用作者为什么要在第4自然段中写“大多数鸟儿”。</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正确答案：把麻雀和大多数鸟儿进行对比，写出了麻雀不可驯服，喜爱自由的特点。</w:t>
      </w:r>
    </w:p>
    <w:p>
      <w:p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 xml:space="preserve">    答题情况：错误率很高。</w:t>
      </w:r>
    </w:p>
    <w:p>
      <w:pPr>
        <w:spacing w:line="360" w:lineRule="auto"/>
        <w:ind w:firstLine="480"/>
        <w:rPr>
          <w:rFonts w:hint="eastAsia" w:ascii="宋体" w:hAnsi="宋体" w:eastAsia="宋体" w:cs="宋体"/>
          <w:sz w:val="24"/>
          <w:lang w:val="en-US" w:eastAsia="zh-CN"/>
        </w:rPr>
      </w:pPr>
      <w:r>
        <w:rPr>
          <w:rFonts w:hint="eastAsia" w:ascii="宋体" w:hAnsi="宋体" w:eastAsia="宋体" w:cs="宋体"/>
          <w:sz w:val="24"/>
          <w:lang w:val="en-US" w:eastAsia="zh-CN"/>
        </w:rPr>
        <w:t>错因分析：大部分学生审错题意，把握不住课文的主要内容，理解有偏离。</w:t>
      </w:r>
    </w:p>
    <w:p>
      <w:pPr>
        <w:spacing w:line="360" w:lineRule="auto"/>
        <w:rPr>
          <w:rFonts w:ascii="黑体" w:hAnsi="黑体" w:eastAsia="黑体" w:cs="KTJ+ZMeDVZ-2"/>
          <w:b/>
          <w:color w:val="000000"/>
          <w:kern w:val="0"/>
          <w:sz w:val="24"/>
        </w:rPr>
      </w:pPr>
      <w:r>
        <w:rPr>
          <w:rFonts w:hint="eastAsia" w:ascii="宋体" w:hAnsi="宋体" w:eastAsia="宋体" w:cs="宋体"/>
          <w:sz w:val="24"/>
        </w:rPr>
        <w:t xml:space="preserve"> </w:t>
      </w:r>
      <w:r>
        <w:rPr>
          <w:rFonts w:hint="eastAsia" w:ascii="黑体" w:hAnsi="黑体" w:eastAsia="黑体" w:cs="KTJ+ZMeDVZ-2"/>
          <w:b/>
          <w:color w:val="000000"/>
          <w:kern w:val="0"/>
          <w:sz w:val="24"/>
        </w:rPr>
        <w:t>三、调研成效分析</w:t>
      </w:r>
    </w:p>
    <w:p>
      <w:pPr>
        <w:spacing w:line="360" w:lineRule="auto"/>
        <w:rPr>
          <w:rFonts w:hint="eastAsia" w:ascii="宋体" w:hAnsi="宋体" w:eastAsia="宋体" w:cs="宋体"/>
          <w:sz w:val="24"/>
          <w:lang w:eastAsia="zh-CN"/>
        </w:rPr>
      </w:pPr>
      <w:r>
        <w:rPr>
          <w:rFonts w:hint="eastAsia" w:ascii="宋体" w:hAnsi="宋体" w:eastAsia="宋体" w:cs="宋体"/>
          <w:sz w:val="24"/>
        </w:rPr>
        <w:t>（一）主要成效</w:t>
      </w:r>
      <w:r>
        <w:rPr>
          <w:rFonts w:hint="eastAsia" w:ascii="宋体" w:hAnsi="宋体" w:eastAsia="宋体" w:cs="宋体"/>
          <w:sz w:val="24"/>
          <w:lang w:eastAsia="zh-CN"/>
        </w:rPr>
        <w:t>：</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让老师清楚认识学生目前薄弱的点在于哪个部分，下阶段重点复习。</w:t>
      </w:r>
    </w:p>
    <w:p>
      <w:pPr>
        <w:spacing w:line="360" w:lineRule="auto"/>
        <w:rPr>
          <w:rFonts w:hint="eastAsia" w:ascii="宋体" w:hAnsi="宋体" w:eastAsia="宋体" w:cs="宋体"/>
          <w:sz w:val="24"/>
        </w:rPr>
      </w:pPr>
      <w:r>
        <w:rPr>
          <w:rFonts w:hint="eastAsia" w:ascii="宋体" w:hAnsi="宋体" w:eastAsia="宋体" w:cs="宋体"/>
          <w:sz w:val="24"/>
        </w:rPr>
        <w:t>（二）教学问题与成因分析</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教学问题：有个别同学在默写词语、古诗方面还没有完全掌握，理解成语意思囫囵吞枣，不仔细研究。在课外阅读中，关于</w:t>
      </w:r>
      <w:bookmarkStart w:id="0" w:name="_GoBack"/>
      <w:bookmarkEnd w:id="0"/>
      <w:r>
        <w:rPr>
          <w:rFonts w:hint="eastAsia" w:ascii="宋体" w:hAnsi="宋体" w:eastAsia="宋体" w:cs="宋体"/>
          <w:sz w:val="24"/>
          <w:lang w:val="en-US" w:eastAsia="zh-CN"/>
        </w:rPr>
        <w:t>理解词语，不联系语境。找麻雀特点这道题目出现很大问题。赏析句子，大部分学生审错题意，把握不住课文的主要内容，理解有偏离。</w:t>
      </w:r>
    </w:p>
    <w:p>
      <w:p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 xml:space="preserve">    成因分析：在默写方面，个别同学没有及时巩固；在理解成语意思上，没有理解透彻；阅读中，在课外阅读中，课外阅读中理解词语意思没有解释到位，赏析语句这道题目审错题意，把握不住课文的主要内容，理解有偏离。</w:t>
      </w:r>
    </w:p>
    <w:p>
      <w:pPr>
        <w:numPr>
          <w:ilvl w:val="0"/>
          <w:numId w:val="2"/>
        </w:numPr>
        <w:spacing w:line="360" w:lineRule="auto"/>
        <w:ind w:left="240" w:leftChars="0" w:firstLine="0" w:firstLineChars="0"/>
        <w:rPr>
          <w:rFonts w:hint="eastAsia" w:ascii="黑体" w:hAnsi="黑体" w:eastAsia="黑体" w:cs="KTJ+ZMeDVZ-2"/>
          <w:b/>
          <w:color w:val="000000"/>
          <w:kern w:val="0"/>
          <w:sz w:val="24"/>
        </w:rPr>
      </w:pPr>
      <w:r>
        <w:rPr>
          <w:rFonts w:hint="eastAsia" w:ascii="黑体" w:hAnsi="黑体" w:eastAsia="黑体" w:cs="KTJ+ZMeDVZ-2"/>
          <w:b/>
          <w:color w:val="000000"/>
          <w:kern w:val="0"/>
          <w:sz w:val="24"/>
        </w:rPr>
        <w:t>基于数据分析的教学改进建议</w:t>
      </w:r>
    </w:p>
    <w:p>
      <w:pPr>
        <w:numPr>
          <w:ilvl w:val="0"/>
          <w:numId w:val="0"/>
        </w:numPr>
        <w:spacing w:line="360" w:lineRule="auto"/>
        <w:ind w:left="240" w:leftChars="0" w:firstLine="480" w:firstLineChars="200"/>
        <w:rPr>
          <w:rFonts w:hint="default"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改进建议：</w:t>
      </w:r>
    </w:p>
    <w:p>
      <w:pPr>
        <w:numPr>
          <w:ilvl w:val="0"/>
          <w:numId w:val="0"/>
        </w:numPr>
        <w:spacing w:line="360" w:lineRule="auto"/>
        <w:ind w:firstLine="480" w:firstLineChars="200"/>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1.在默写方面，需要加强过关；在理解字义上，要理解透彻；阅读中，转述句多加练习；事件性的概括要强调主要人物在什么时间什么地点干什么，结果怎样，多去讲解做题方法。</w:t>
      </w:r>
    </w:p>
    <w:p>
      <w:pPr>
        <w:numPr>
          <w:ilvl w:val="0"/>
          <w:numId w:val="0"/>
        </w:numPr>
        <w:spacing w:line="600" w:lineRule="exact"/>
        <w:ind w:leftChars="0" w:firstLine="480" w:firstLineChars="200"/>
        <w:jc w:val="left"/>
        <w:rPr>
          <w:rFonts w:hint="eastAsia"/>
          <w:sz w:val="24"/>
          <w:lang w:val="en-US" w:eastAsia="zh-CN"/>
        </w:rPr>
      </w:pPr>
      <w:r>
        <w:rPr>
          <w:rFonts w:hint="eastAsia"/>
          <w:sz w:val="24"/>
          <w:lang w:val="en-US" w:eastAsia="zh-CN"/>
        </w:rPr>
        <w:t>2.</w:t>
      </w:r>
      <w:r>
        <w:rPr>
          <w:rFonts w:hint="eastAsia"/>
          <w:sz w:val="24"/>
        </w:rPr>
        <w:t>学校教研活动的设计</w:t>
      </w:r>
      <w:r>
        <w:rPr>
          <w:rFonts w:hint="eastAsia"/>
          <w:sz w:val="24"/>
          <w:lang w:val="en-US" w:eastAsia="zh-CN"/>
        </w:rPr>
        <w:t>要更加细致。</w:t>
      </w:r>
    </w:p>
    <w:p>
      <w:pPr>
        <w:numPr>
          <w:ilvl w:val="0"/>
          <w:numId w:val="0"/>
        </w:numPr>
        <w:spacing w:line="600" w:lineRule="exact"/>
        <w:ind w:leftChars="0" w:firstLine="480" w:firstLineChars="200"/>
        <w:jc w:val="left"/>
        <w:rPr>
          <w:sz w:val="24"/>
        </w:rPr>
      </w:pPr>
      <w:r>
        <w:rPr>
          <w:rFonts w:hint="eastAsia"/>
          <w:sz w:val="24"/>
          <w:lang w:val="en-US" w:eastAsia="zh-CN"/>
        </w:rPr>
        <w:t>3.改善</w:t>
      </w:r>
      <w:r>
        <w:rPr>
          <w:rFonts w:hint="eastAsia"/>
          <w:sz w:val="24"/>
        </w:rPr>
        <w:t>教学方式，着重理解学科关键能力的内涵，学科关键能力的培养方式。</w:t>
      </w:r>
    </w:p>
    <w:p>
      <w:pPr>
        <w:numPr>
          <w:ilvl w:val="0"/>
          <w:numId w:val="0"/>
        </w:numPr>
        <w:spacing w:line="360" w:lineRule="auto"/>
        <w:rPr>
          <w:rFonts w:hint="default" w:ascii="宋体" w:hAnsi="宋体" w:eastAsia="宋体" w:cs="宋体"/>
          <w:b w:val="0"/>
          <w:bCs/>
          <w:color w:val="000000"/>
          <w:kern w:val="0"/>
          <w:sz w:val="24"/>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TJ+ZMeDVZ-2">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
    <w:pitch w:val="default"/>
    <w:sig w:usb0="E0002EFF" w:usb1="C000785B" w:usb2="00000009" w:usb3="00000000" w:csb0="400001FF" w:csb1="FFFF0000"/>
  </w:font>
  <w:font w:name="Impact">
    <w:panose1 w:val="020B080603090205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18EAF"/>
    <w:multiLevelType w:val="singleLevel"/>
    <w:tmpl w:val="C4618EAF"/>
    <w:lvl w:ilvl="0" w:tentative="0">
      <w:start w:val="3"/>
      <w:numFmt w:val="decimal"/>
      <w:lvlText w:val="%1."/>
      <w:lvlJc w:val="left"/>
      <w:pPr>
        <w:tabs>
          <w:tab w:val="left" w:pos="312"/>
        </w:tabs>
        <w:ind w:left="480" w:leftChars="0" w:firstLine="0" w:firstLineChars="0"/>
      </w:pPr>
    </w:lvl>
  </w:abstractNum>
  <w:abstractNum w:abstractNumId="1">
    <w:nsid w:val="CBAED4F2"/>
    <w:multiLevelType w:val="singleLevel"/>
    <w:tmpl w:val="CBAED4F2"/>
    <w:lvl w:ilvl="0" w:tentative="0">
      <w:start w:val="4"/>
      <w:numFmt w:val="chineseCounting"/>
      <w:suff w:val="nothing"/>
      <w:lvlText w:val="%1、"/>
      <w:lvlJc w:val="left"/>
      <w:pPr>
        <w:ind w:left="2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93E0C"/>
    <w:rsid w:val="000066C9"/>
    <w:rsid w:val="00023A1A"/>
    <w:rsid w:val="00095C2D"/>
    <w:rsid w:val="003F34A1"/>
    <w:rsid w:val="00494F41"/>
    <w:rsid w:val="00656B0B"/>
    <w:rsid w:val="00662B4F"/>
    <w:rsid w:val="00C204C1"/>
    <w:rsid w:val="00C40301"/>
    <w:rsid w:val="00D579B9"/>
    <w:rsid w:val="02A05595"/>
    <w:rsid w:val="0ED63618"/>
    <w:rsid w:val="10531686"/>
    <w:rsid w:val="195159F0"/>
    <w:rsid w:val="19871938"/>
    <w:rsid w:val="1B035C7A"/>
    <w:rsid w:val="1C2E35CB"/>
    <w:rsid w:val="1EA44001"/>
    <w:rsid w:val="204F1EBD"/>
    <w:rsid w:val="209F1F1C"/>
    <w:rsid w:val="23993E0C"/>
    <w:rsid w:val="260D2823"/>
    <w:rsid w:val="274504CE"/>
    <w:rsid w:val="28154EB3"/>
    <w:rsid w:val="29A16272"/>
    <w:rsid w:val="2FE57FED"/>
    <w:rsid w:val="37556F7B"/>
    <w:rsid w:val="3EFE69D5"/>
    <w:rsid w:val="3FDD1631"/>
    <w:rsid w:val="40F2256A"/>
    <w:rsid w:val="42641245"/>
    <w:rsid w:val="43892DD2"/>
    <w:rsid w:val="478A34FC"/>
    <w:rsid w:val="47D91D8D"/>
    <w:rsid w:val="47EF176C"/>
    <w:rsid w:val="4C761AE3"/>
    <w:rsid w:val="4EB81CFA"/>
    <w:rsid w:val="504C5F4C"/>
    <w:rsid w:val="57495478"/>
    <w:rsid w:val="57D17BB2"/>
    <w:rsid w:val="5FCC2DF9"/>
    <w:rsid w:val="666938C0"/>
    <w:rsid w:val="6C7A3290"/>
    <w:rsid w:val="6F20011E"/>
    <w:rsid w:val="73973FEB"/>
    <w:rsid w:val="75761871"/>
    <w:rsid w:val="79A35620"/>
    <w:rsid w:val="79B35107"/>
    <w:rsid w:val="79B50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563C1" w:themeColor="hyperlink"/>
      <w:u w:val="single"/>
      <w14:textFill>
        <w14:solidFill>
          <w14:schemeClr w14:val="hlink"/>
        </w14:solidFill>
      </w14:textFill>
    </w:rPr>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分数段与比例</a:t>
            </a:r>
          </a:p>
        </c:rich>
      </c:tx>
      <c:layout/>
      <c:overlay val="0"/>
      <c:spPr>
        <a:noFill/>
        <a:ln>
          <a:noFill/>
        </a:ln>
        <a:effectLst/>
      </c:spPr>
    </c:title>
    <c:autoTitleDeleted val="0"/>
    <c:plotArea>
      <c:layout/>
      <c:pieChart>
        <c:varyColors val="1"/>
        <c:ser>
          <c:idx val="0"/>
          <c:order val="0"/>
          <c:tx>
            <c:strRef>
              <c:f>Sheet1!$B$1</c:f>
              <c:strCache>
                <c:ptCount val="1"/>
                <c:pt idx="0">
                  <c:v>比例</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45-50</a:t>
                    </a:r>
                    <a:r>
                      <a:rPr lang="en-US" altLang="zh-CN"/>
                      <a:t>38</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5"/>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50</c:v>
                </c:pt>
                <c:pt idx="1">
                  <c:v>45-50</c:v>
                </c:pt>
                <c:pt idx="2">
                  <c:v>40-45</c:v>
                </c:pt>
                <c:pt idx="3">
                  <c:v>35-40</c:v>
                </c:pt>
                <c:pt idx="4">
                  <c:v>30-35</c:v>
                </c:pt>
                <c:pt idx="5">
                  <c:v>＜30</c:v>
                </c:pt>
              </c:strCache>
            </c:strRef>
          </c:cat>
          <c:val>
            <c:numRef>
              <c:f>Sheet1!$B$2:$B$7</c:f>
              <c:numCache>
                <c:formatCode>General</c:formatCode>
                <c:ptCount val="6"/>
                <c:pt idx="0">
                  <c:v>2</c:v>
                </c:pt>
                <c:pt idx="1">
                  <c:v>38</c:v>
                </c:pt>
                <c:pt idx="2">
                  <c:v>39</c:v>
                </c:pt>
                <c:pt idx="3">
                  <c:v>14</c:v>
                </c:pt>
                <c:pt idx="4">
                  <c:v>3.5</c:v>
                </c:pt>
                <c:pt idx="5">
                  <c:v>3.5</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127</Words>
  <Characters>729</Characters>
  <Lines>6</Lines>
  <Paragraphs>1</Paragraphs>
  <TotalTime>4</TotalTime>
  <ScaleCrop>false</ScaleCrop>
  <LinksUpToDate>false</LinksUpToDate>
  <CharactersWithSpaces>855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2019-06-24T01:46:00Z</dcterms:created>
  <dc:creator>jyspxf</dc:creator>
  <cp:lastModifiedBy>admin</cp:lastModifiedBy>
  <cp:lastPrinted>2021-05-17T04:50:00Z</cp:lastPrinted>
  <dcterms:modified xsi:type="dcterms:W3CDTF">2021-12-24T05:08:26Z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3EB3E435D0B444AF95D6712F903402CE</vt:lpwstr>
  </property>
</Properties>
</file>