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方正小标宋简体" w:cs="Times New Roman"/>
          <w:b/>
          <w:bCs/>
          <w:kern w:val="0"/>
          <w:sz w:val="32"/>
          <w:szCs w:val="32"/>
        </w:rPr>
        <w:t>2021年溧阳市小学</w:t>
      </w:r>
      <w:r>
        <w:rPr>
          <w:rFonts w:hint="eastAsia" w:ascii="Times New Roman" w:hAnsi="Times New Roman" w:eastAsia="方正小标宋简体" w:cs="Times New Roman"/>
          <w:b/>
          <w:bCs/>
          <w:kern w:val="0"/>
          <w:sz w:val="32"/>
          <w:szCs w:val="32"/>
          <w:lang w:val="en-US" w:eastAsia="zh-CN"/>
        </w:rPr>
        <w:t>数学青年</w:t>
      </w:r>
      <w:r>
        <w:rPr>
          <w:rFonts w:ascii="Times New Roman" w:hAnsi="Times New Roman" w:eastAsia="方正小标宋简体" w:cs="Times New Roman"/>
          <w:b/>
          <w:bCs/>
          <w:kern w:val="0"/>
          <w:sz w:val="32"/>
          <w:szCs w:val="32"/>
        </w:rPr>
        <w:t>教师</w:t>
      </w:r>
      <w:r>
        <w:rPr>
          <w:rFonts w:hint="eastAsia" w:ascii="Times New Roman" w:hAnsi="Times New Roman" w:eastAsia="方正小标宋简体" w:cs="Times New Roman"/>
          <w:b/>
          <w:bCs/>
          <w:kern w:val="0"/>
          <w:sz w:val="32"/>
          <w:szCs w:val="32"/>
          <w:lang w:val="en-US" w:eastAsia="zh-CN"/>
        </w:rPr>
        <w:t>优质课评比</w:t>
      </w:r>
      <w:r>
        <w:rPr>
          <w:rFonts w:ascii="Times New Roman" w:hAnsi="Times New Roman" w:eastAsia="方正小标宋简体" w:cs="Times New Roman"/>
          <w:b/>
          <w:bCs/>
          <w:kern w:val="0"/>
          <w:sz w:val="32"/>
          <w:szCs w:val="32"/>
        </w:rPr>
        <w:t>获奖结果公示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各小学：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为促进小学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数学青年</w:t>
      </w:r>
      <w:r>
        <w:rPr>
          <w:rFonts w:ascii="Times New Roman" w:hAnsi="Times New Roman" w:eastAsia="仿宋_GB2312" w:cs="Times New Roman"/>
          <w:sz w:val="32"/>
          <w:szCs w:val="32"/>
        </w:rPr>
        <w:t>教师专业成长，建设一支学科素养高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的小学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数学青年</w:t>
      </w:r>
      <w:r>
        <w:rPr>
          <w:rFonts w:ascii="Times New Roman" w:hAnsi="Times New Roman" w:eastAsia="仿宋_GB2312" w:cs="Times New Roman"/>
          <w:sz w:val="32"/>
          <w:szCs w:val="32"/>
        </w:rPr>
        <w:t>教师队伍，溧阳市教师发展中心于2021年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月至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_GB2312" w:cs="Times New Roman"/>
          <w:sz w:val="32"/>
          <w:szCs w:val="32"/>
        </w:rPr>
        <w:t>月组织了溧阳市小学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数学青年</w:t>
      </w:r>
      <w:r>
        <w:rPr>
          <w:rFonts w:ascii="Times New Roman" w:hAnsi="Times New Roman" w:eastAsia="仿宋_GB2312" w:cs="Times New Roman"/>
          <w:sz w:val="32"/>
          <w:szCs w:val="32"/>
        </w:rPr>
        <w:t>教师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优秀课评比</w:t>
      </w:r>
      <w:r>
        <w:rPr>
          <w:rFonts w:ascii="Times New Roman" w:hAnsi="Times New Roman" w:eastAsia="仿宋_GB2312" w:cs="Times New Roman"/>
          <w:sz w:val="32"/>
          <w:szCs w:val="32"/>
        </w:rPr>
        <w:t>活动。经过第一轮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无生演课评比</w:t>
      </w:r>
      <w:r>
        <w:rPr>
          <w:rFonts w:ascii="Times New Roman" w:hAnsi="Times New Roman" w:eastAsia="仿宋_GB2312" w:cs="Times New Roman"/>
          <w:sz w:val="32"/>
          <w:szCs w:val="32"/>
        </w:rPr>
        <w:t>、第二轮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课堂教学评比，</w:t>
      </w:r>
      <w:r>
        <w:rPr>
          <w:rFonts w:ascii="Times New Roman" w:hAnsi="Times New Roman" w:eastAsia="仿宋_GB2312" w:cs="Times New Roman"/>
          <w:sz w:val="32"/>
          <w:szCs w:val="32"/>
        </w:rPr>
        <w:t>现将比赛结果公示如下。如对比赛结果有异议，请在一周内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向</w:t>
      </w:r>
      <w:r>
        <w:rPr>
          <w:rFonts w:ascii="Times New Roman" w:hAnsi="Times New Roman" w:eastAsia="仿宋_GB2312" w:cs="Times New Roman"/>
          <w:sz w:val="32"/>
          <w:szCs w:val="32"/>
        </w:rPr>
        <w:t>教师发展中心主任室或小学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数学</w:t>
      </w:r>
      <w:r>
        <w:rPr>
          <w:rFonts w:ascii="Times New Roman" w:hAnsi="Times New Roman" w:eastAsia="仿宋_GB2312" w:cs="Times New Roman"/>
          <w:sz w:val="32"/>
          <w:szCs w:val="32"/>
        </w:rPr>
        <w:t>组反映。</w:t>
      </w:r>
    </w:p>
    <w:tbl>
      <w:tblPr>
        <w:tblStyle w:val="2"/>
        <w:tblW w:w="6393" w:type="dxa"/>
        <w:tblInd w:w="10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316"/>
        <w:gridCol w:w="1280"/>
        <w:gridCol w:w="19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学  校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获奖等级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戴埠中心小学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李萍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壹等奖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燕湖小学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彭琪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壹等奖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陈丽萍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壹等奖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文化小学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陈佩佩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壹等奖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外国语小学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史怿文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壹等奖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西平小学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杜银花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壹等奖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永平小学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金晶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壹等奖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燕湖小学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彭淑颖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壹等奖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王悦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壹等奖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文化小学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沈颖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壹等奖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上兴中心小学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席紫莲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壹等奖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上沛小学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缪进超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壹等奖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周城小学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万蕾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贰等奖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中关村小学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马娟</w:t>
            </w: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贰等奖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昆仑小学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史一茭</w:t>
            </w: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贰等奖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上沛小学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王扬阳</w:t>
            </w: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贰等奖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社渚中心小学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</w:t>
            </w: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贰等奖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竹箦中心小学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绪纯</w:t>
            </w: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贰等奖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杨庄小学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史文雅</w:t>
            </w: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贰等奖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永平小学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范丽燕</w:t>
            </w: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贰等奖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平桥小学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周慧</w:t>
            </w: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贰等奖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竹箦中心小学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狄烨</w:t>
            </w: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贰等奖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前马小学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戴革平</w:t>
            </w: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贰等奖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埭头中心小学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房芸</w:t>
            </w: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贰等奖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外国语小学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蒋一能</w:t>
            </w: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贰等奖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汤桥小学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陆萍</w:t>
            </w: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贰等奖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昆仑小学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臧婷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贰等奖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清安小学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吴玲英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贰等奖</w:t>
            </w:r>
          </w:p>
        </w:tc>
      </w:tr>
    </w:tbl>
    <w:p/>
    <w:p>
      <w:pPr>
        <w:jc w:val="righ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溧阳市教师发展中心小学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数学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组</w:t>
      </w:r>
    </w:p>
    <w:p>
      <w:pPr>
        <w:jc w:val="right"/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2021年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50CED"/>
    <w:rsid w:val="46350CED"/>
    <w:rsid w:val="7C4C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2021-10-21T02:45:00Z</dcterms:created>
  <dc:creator>NTKO</dc:creator>
  <cp:lastModifiedBy>NTKO</cp:lastModifiedBy>
  <dcterms:modified xsi:type="dcterms:W3CDTF">2021-10-21T03:23:19Z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A7FAEA49B7644E57B17F86225CA65698</vt:lpwstr>
  </property>
</Properties>
</file>