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8D26" w14:textId="77777777" w:rsidR="00D00F08" w:rsidRDefault="00B0618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2020-2021学年度第一学期高一化学期末质量调研试卷分析</w:t>
      </w:r>
    </w:p>
    <w:p w14:paraId="1E77B4C3" w14:textId="5314F5FE" w:rsidR="00D00F08" w:rsidRDefault="00B0618D">
      <w:pPr>
        <w:ind w:firstLineChars="294" w:firstLine="61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江苏省溧阳中学   </w:t>
      </w:r>
      <w:r w:rsidR="0072617C">
        <w:rPr>
          <w:rFonts w:asciiTheme="minorEastAsia" w:hAnsiTheme="minorEastAsia" w:hint="eastAsia"/>
          <w:szCs w:val="21"/>
        </w:rPr>
        <w:t>陈泽伟、</w:t>
      </w:r>
      <w:r>
        <w:rPr>
          <w:rFonts w:asciiTheme="minorEastAsia" w:hAnsiTheme="minorEastAsia" w:hint="eastAsia"/>
          <w:szCs w:val="21"/>
        </w:rPr>
        <w:t>吕海荣</w:t>
      </w:r>
    </w:p>
    <w:p w14:paraId="2D1B1216" w14:textId="3508004A" w:rsidR="006C7941" w:rsidRPr="00185DE6" w:rsidRDefault="00B0618D" w:rsidP="00185DE6">
      <w:pPr>
        <w:spacing w:line="440" w:lineRule="exact"/>
        <w:ind w:firstLineChars="294" w:firstLine="617"/>
        <w:jc w:val="left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一、考查知识点分析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250"/>
        <w:gridCol w:w="4536"/>
        <w:gridCol w:w="1443"/>
      </w:tblGrid>
      <w:tr w:rsidR="00D00F08" w:rsidRPr="00185DE6" w14:paraId="31217BD1" w14:textId="77777777">
        <w:trPr>
          <w:trHeight w:val="325"/>
          <w:jc w:val="center"/>
        </w:trPr>
        <w:tc>
          <w:tcPr>
            <w:tcW w:w="1111" w:type="dxa"/>
            <w:vAlign w:val="center"/>
          </w:tcPr>
          <w:p w14:paraId="4BD7129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题号</w:t>
            </w:r>
          </w:p>
        </w:tc>
        <w:tc>
          <w:tcPr>
            <w:tcW w:w="1250" w:type="dxa"/>
            <w:vAlign w:val="center"/>
          </w:tcPr>
          <w:p w14:paraId="14F18FEA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分值</w:t>
            </w:r>
          </w:p>
        </w:tc>
        <w:tc>
          <w:tcPr>
            <w:tcW w:w="4536" w:type="dxa"/>
            <w:vAlign w:val="center"/>
          </w:tcPr>
          <w:p w14:paraId="122AC20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知识点</w:t>
            </w:r>
          </w:p>
        </w:tc>
        <w:tc>
          <w:tcPr>
            <w:tcW w:w="1443" w:type="dxa"/>
            <w:vAlign w:val="center"/>
          </w:tcPr>
          <w:p w14:paraId="0D632F7D" w14:textId="1B101B30" w:rsidR="00D00F08" w:rsidRPr="00185DE6" w:rsidRDefault="006C7941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得分情况</w:t>
            </w:r>
          </w:p>
        </w:tc>
      </w:tr>
      <w:tr w:rsidR="00D00F08" w:rsidRPr="00185DE6" w14:paraId="77B2BCBB" w14:textId="77777777">
        <w:trPr>
          <w:trHeight w:val="325"/>
          <w:jc w:val="center"/>
        </w:trPr>
        <w:tc>
          <w:tcPr>
            <w:tcW w:w="1111" w:type="dxa"/>
          </w:tcPr>
          <w:p w14:paraId="6C97DD9C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dxa"/>
          </w:tcPr>
          <w:p w14:paraId="191D9DF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2041BC9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化学用语</w:t>
            </w:r>
          </w:p>
        </w:tc>
        <w:tc>
          <w:tcPr>
            <w:tcW w:w="1443" w:type="dxa"/>
          </w:tcPr>
          <w:p w14:paraId="14ED892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4E34E072" w14:textId="77777777">
        <w:trPr>
          <w:trHeight w:val="325"/>
          <w:jc w:val="center"/>
        </w:trPr>
        <w:tc>
          <w:tcPr>
            <w:tcW w:w="1111" w:type="dxa"/>
          </w:tcPr>
          <w:p w14:paraId="1EFF5AE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dxa"/>
          </w:tcPr>
          <w:p w14:paraId="454F2B4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093B469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“三同”相关知识点</w:t>
            </w:r>
          </w:p>
        </w:tc>
        <w:tc>
          <w:tcPr>
            <w:tcW w:w="1443" w:type="dxa"/>
          </w:tcPr>
          <w:p w14:paraId="420ED60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39C68B43" w14:textId="77777777">
        <w:trPr>
          <w:trHeight w:val="325"/>
          <w:jc w:val="center"/>
        </w:trPr>
        <w:tc>
          <w:tcPr>
            <w:tcW w:w="1111" w:type="dxa"/>
          </w:tcPr>
          <w:p w14:paraId="5D93477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dxa"/>
          </w:tcPr>
          <w:p w14:paraId="76294FB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29E4BF4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物质的量相关的描述</w:t>
            </w:r>
          </w:p>
        </w:tc>
        <w:tc>
          <w:tcPr>
            <w:tcW w:w="1443" w:type="dxa"/>
          </w:tcPr>
          <w:p w14:paraId="478AFAD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11722E00" w14:textId="77777777">
        <w:trPr>
          <w:trHeight w:val="325"/>
          <w:jc w:val="center"/>
        </w:trPr>
        <w:tc>
          <w:tcPr>
            <w:tcW w:w="1111" w:type="dxa"/>
          </w:tcPr>
          <w:p w14:paraId="10D94BC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dxa"/>
          </w:tcPr>
          <w:p w14:paraId="7B3DD5B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0E3D541C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氯气实验装置</w:t>
            </w:r>
          </w:p>
        </w:tc>
        <w:tc>
          <w:tcPr>
            <w:tcW w:w="1443" w:type="dxa"/>
          </w:tcPr>
          <w:p w14:paraId="61D05C4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25D49DF7" w14:textId="77777777">
        <w:trPr>
          <w:trHeight w:val="325"/>
          <w:jc w:val="center"/>
        </w:trPr>
        <w:tc>
          <w:tcPr>
            <w:tcW w:w="1111" w:type="dxa"/>
          </w:tcPr>
          <w:p w14:paraId="645B6DA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dxa"/>
          </w:tcPr>
          <w:p w14:paraId="228B37C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51E6998A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浓硫酸的性质</w:t>
            </w:r>
          </w:p>
        </w:tc>
        <w:tc>
          <w:tcPr>
            <w:tcW w:w="1443" w:type="dxa"/>
          </w:tcPr>
          <w:p w14:paraId="169D265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1B33FFF2" w14:textId="77777777">
        <w:trPr>
          <w:trHeight w:val="325"/>
          <w:jc w:val="center"/>
        </w:trPr>
        <w:tc>
          <w:tcPr>
            <w:tcW w:w="1111" w:type="dxa"/>
          </w:tcPr>
          <w:p w14:paraId="68BCD5B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dxa"/>
          </w:tcPr>
          <w:p w14:paraId="2F5F7DD0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7D6A4E1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强弱电解质的判断</w:t>
            </w:r>
          </w:p>
        </w:tc>
        <w:tc>
          <w:tcPr>
            <w:tcW w:w="1443" w:type="dxa"/>
          </w:tcPr>
          <w:p w14:paraId="72434ED4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1DDFFD46" w14:textId="77777777">
        <w:trPr>
          <w:trHeight w:val="325"/>
          <w:jc w:val="center"/>
        </w:trPr>
        <w:tc>
          <w:tcPr>
            <w:tcW w:w="1111" w:type="dxa"/>
          </w:tcPr>
          <w:p w14:paraId="34EEB42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dxa"/>
          </w:tcPr>
          <w:p w14:paraId="4482938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6061E3C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离子反应的正误判断</w:t>
            </w:r>
          </w:p>
        </w:tc>
        <w:tc>
          <w:tcPr>
            <w:tcW w:w="1443" w:type="dxa"/>
          </w:tcPr>
          <w:p w14:paraId="266C254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12F1DB0C" w14:textId="77777777">
        <w:trPr>
          <w:trHeight w:val="325"/>
          <w:jc w:val="center"/>
        </w:trPr>
        <w:tc>
          <w:tcPr>
            <w:tcW w:w="1111" w:type="dxa"/>
          </w:tcPr>
          <w:p w14:paraId="35043B6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dxa"/>
          </w:tcPr>
          <w:p w14:paraId="7E679124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6638112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钠的性质</w:t>
            </w:r>
          </w:p>
        </w:tc>
        <w:tc>
          <w:tcPr>
            <w:tcW w:w="1443" w:type="dxa"/>
          </w:tcPr>
          <w:p w14:paraId="0FF707C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5045A356" w14:textId="77777777">
        <w:trPr>
          <w:trHeight w:val="325"/>
          <w:jc w:val="center"/>
        </w:trPr>
        <w:tc>
          <w:tcPr>
            <w:tcW w:w="1111" w:type="dxa"/>
          </w:tcPr>
          <w:p w14:paraId="636D23F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dxa"/>
          </w:tcPr>
          <w:p w14:paraId="6D0994F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23A3D61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重要物质的化学性质</w:t>
            </w:r>
          </w:p>
        </w:tc>
        <w:tc>
          <w:tcPr>
            <w:tcW w:w="1443" w:type="dxa"/>
          </w:tcPr>
          <w:p w14:paraId="5F580F0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6013A163" w14:textId="77777777">
        <w:trPr>
          <w:trHeight w:val="325"/>
          <w:jc w:val="center"/>
        </w:trPr>
        <w:tc>
          <w:tcPr>
            <w:tcW w:w="1111" w:type="dxa"/>
          </w:tcPr>
          <w:p w14:paraId="1A97F6A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50" w:type="dxa"/>
          </w:tcPr>
          <w:p w14:paraId="52DD56E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105BC2A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钠的化合物的性质</w:t>
            </w:r>
          </w:p>
        </w:tc>
        <w:tc>
          <w:tcPr>
            <w:tcW w:w="1443" w:type="dxa"/>
          </w:tcPr>
          <w:p w14:paraId="2B470EE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4E5B8CFC" w14:textId="77777777">
        <w:trPr>
          <w:trHeight w:val="325"/>
          <w:jc w:val="center"/>
        </w:trPr>
        <w:tc>
          <w:tcPr>
            <w:tcW w:w="1111" w:type="dxa"/>
          </w:tcPr>
          <w:p w14:paraId="6C233B4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50" w:type="dxa"/>
          </w:tcPr>
          <w:p w14:paraId="1EA5738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4C4EA59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从海水中提纯镁</w:t>
            </w:r>
          </w:p>
        </w:tc>
        <w:tc>
          <w:tcPr>
            <w:tcW w:w="1443" w:type="dxa"/>
          </w:tcPr>
          <w:p w14:paraId="003362A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104080E0" w14:textId="77777777">
        <w:trPr>
          <w:trHeight w:val="325"/>
          <w:jc w:val="center"/>
        </w:trPr>
        <w:tc>
          <w:tcPr>
            <w:tcW w:w="1111" w:type="dxa"/>
          </w:tcPr>
          <w:p w14:paraId="293C78D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50" w:type="dxa"/>
          </w:tcPr>
          <w:p w14:paraId="0FF58BE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5A05F48A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短周期元素推断</w:t>
            </w:r>
          </w:p>
        </w:tc>
        <w:tc>
          <w:tcPr>
            <w:tcW w:w="1443" w:type="dxa"/>
          </w:tcPr>
          <w:p w14:paraId="31832C1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4FE323DF" w14:textId="77777777">
        <w:trPr>
          <w:trHeight w:val="325"/>
          <w:jc w:val="center"/>
        </w:trPr>
        <w:tc>
          <w:tcPr>
            <w:tcW w:w="1111" w:type="dxa"/>
          </w:tcPr>
          <w:p w14:paraId="159CBC2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50" w:type="dxa"/>
          </w:tcPr>
          <w:p w14:paraId="38EB3FD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33FE12B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阿伏伽德罗常数的知识</w:t>
            </w:r>
          </w:p>
        </w:tc>
        <w:tc>
          <w:tcPr>
            <w:tcW w:w="1443" w:type="dxa"/>
          </w:tcPr>
          <w:p w14:paraId="35210C5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33D13BF9" w14:textId="77777777">
        <w:trPr>
          <w:trHeight w:val="325"/>
          <w:jc w:val="center"/>
        </w:trPr>
        <w:tc>
          <w:tcPr>
            <w:tcW w:w="1111" w:type="dxa"/>
          </w:tcPr>
          <w:p w14:paraId="57E3F9A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50" w:type="dxa"/>
          </w:tcPr>
          <w:p w14:paraId="5FEE4F9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54713E3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离子反应方程式</w:t>
            </w:r>
          </w:p>
        </w:tc>
        <w:tc>
          <w:tcPr>
            <w:tcW w:w="1443" w:type="dxa"/>
          </w:tcPr>
          <w:p w14:paraId="176C60FB" w14:textId="0097184C" w:rsidR="00D00F08" w:rsidRPr="00185DE6" w:rsidRDefault="009324FB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D</w:t>
            </w:r>
          </w:p>
        </w:tc>
      </w:tr>
      <w:tr w:rsidR="00D00F08" w:rsidRPr="00185DE6" w14:paraId="25F19456" w14:textId="77777777">
        <w:trPr>
          <w:trHeight w:val="325"/>
          <w:jc w:val="center"/>
        </w:trPr>
        <w:tc>
          <w:tcPr>
            <w:tcW w:w="1111" w:type="dxa"/>
          </w:tcPr>
          <w:p w14:paraId="7CF6A18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50" w:type="dxa"/>
          </w:tcPr>
          <w:p w14:paraId="1C9FFC0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4095858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实验操作及其现象</w:t>
            </w:r>
          </w:p>
        </w:tc>
        <w:tc>
          <w:tcPr>
            <w:tcW w:w="1443" w:type="dxa"/>
          </w:tcPr>
          <w:p w14:paraId="43301064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01422B16" w14:textId="77777777">
        <w:trPr>
          <w:trHeight w:val="325"/>
          <w:jc w:val="center"/>
        </w:trPr>
        <w:tc>
          <w:tcPr>
            <w:tcW w:w="1111" w:type="dxa"/>
          </w:tcPr>
          <w:p w14:paraId="3FD4701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250" w:type="dxa"/>
          </w:tcPr>
          <w:p w14:paraId="53DC51A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4635822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物质的转化</w:t>
            </w:r>
          </w:p>
        </w:tc>
        <w:tc>
          <w:tcPr>
            <w:tcW w:w="1443" w:type="dxa"/>
          </w:tcPr>
          <w:p w14:paraId="0DD00AFC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2A5BCD49" w14:textId="77777777">
        <w:trPr>
          <w:trHeight w:val="325"/>
          <w:jc w:val="center"/>
        </w:trPr>
        <w:tc>
          <w:tcPr>
            <w:tcW w:w="1111" w:type="dxa"/>
          </w:tcPr>
          <w:p w14:paraId="627B8DA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250" w:type="dxa"/>
          </w:tcPr>
          <w:p w14:paraId="38F7503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02CDF50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物质的除杂</w:t>
            </w:r>
          </w:p>
        </w:tc>
        <w:tc>
          <w:tcPr>
            <w:tcW w:w="1443" w:type="dxa"/>
          </w:tcPr>
          <w:p w14:paraId="323EB2B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7AA7AA4A" w14:textId="77777777">
        <w:trPr>
          <w:trHeight w:val="325"/>
          <w:jc w:val="center"/>
        </w:trPr>
        <w:tc>
          <w:tcPr>
            <w:tcW w:w="1111" w:type="dxa"/>
          </w:tcPr>
          <w:p w14:paraId="1EDF451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250" w:type="dxa"/>
          </w:tcPr>
          <w:p w14:paraId="766A0F1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5DD2DF9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性质和用途的相互关系</w:t>
            </w:r>
          </w:p>
        </w:tc>
        <w:tc>
          <w:tcPr>
            <w:tcW w:w="1443" w:type="dxa"/>
          </w:tcPr>
          <w:p w14:paraId="7DD8A10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0067F638" w14:textId="77777777">
        <w:trPr>
          <w:trHeight w:val="325"/>
          <w:jc w:val="center"/>
        </w:trPr>
        <w:tc>
          <w:tcPr>
            <w:tcW w:w="1111" w:type="dxa"/>
          </w:tcPr>
          <w:p w14:paraId="0D3CE42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250" w:type="dxa"/>
          </w:tcPr>
          <w:p w14:paraId="740A5F9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4D0254D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离子检验的实验操作</w:t>
            </w:r>
          </w:p>
        </w:tc>
        <w:tc>
          <w:tcPr>
            <w:tcW w:w="1443" w:type="dxa"/>
          </w:tcPr>
          <w:p w14:paraId="6D7D7114" w14:textId="70947C2C" w:rsidR="00D00F08" w:rsidRPr="00185DE6" w:rsidRDefault="009324FB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D</w:t>
            </w:r>
          </w:p>
        </w:tc>
      </w:tr>
      <w:tr w:rsidR="00D00F08" w:rsidRPr="00185DE6" w14:paraId="5BD51AA1" w14:textId="77777777">
        <w:trPr>
          <w:trHeight w:val="325"/>
          <w:jc w:val="center"/>
        </w:trPr>
        <w:tc>
          <w:tcPr>
            <w:tcW w:w="1111" w:type="dxa"/>
          </w:tcPr>
          <w:p w14:paraId="2F5D6FD4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50" w:type="dxa"/>
          </w:tcPr>
          <w:p w14:paraId="2E97D54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36" w:type="dxa"/>
          </w:tcPr>
          <w:p w14:paraId="11DF0FE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物质的组成、化学性质及相关计算</w:t>
            </w:r>
          </w:p>
        </w:tc>
        <w:tc>
          <w:tcPr>
            <w:tcW w:w="1443" w:type="dxa"/>
          </w:tcPr>
          <w:p w14:paraId="35716FA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134D577F" w14:textId="77777777">
        <w:trPr>
          <w:trHeight w:val="325"/>
          <w:jc w:val="center"/>
        </w:trPr>
        <w:tc>
          <w:tcPr>
            <w:tcW w:w="1111" w:type="dxa"/>
          </w:tcPr>
          <w:p w14:paraId="196B7ED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21-1</w:t>
            </w:r>
          </w:p>
        </w:tc>
        <w:tc>
          <w:tcPr>
            <w:tcW w:w="1250" w:type="dxa"/>
          </w:tcPr>
          <w:p w14:paraId="4BEDA43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536" w:type="dxa"/>
          </w:tcPr>
          <w:p w14:paraId="76C2C9D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元素的位置和结构</w:t>
            </w:r>
          </w:p>
        </w:tc>
        <w:tc>
          <w:tcPr>
            <w:tcW w:w="1443" w:type="dxa"/>
          </w:tcPr>
          <w:p w14:paraId="29C55B5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5BF8A606" w14:textId="77777777">
        <w:trPr>
          <w:trHeight w:val="325"/>
          <w:jc w:val="center"/>
        </w:trPr>
        <w:tc>
          <w:tcPr>
            <w:tcW w:w="1111" w:type="dxa"/>
          </w:tcPr>
          <w:p w14:paraId="19225C8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21-2</w:t>
            </w:r>
          </w:p>
        </w:tc>
        <w:tc>
          <w:tcPr>
            <w:tcW w:w="1250" w:type="dxa"/>
          </w:tcPr>
          <w:p w14:paraId="5644AC7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239A248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稳定性强弱的判断</w:t>
            </w:r>
          </w:p>
        </w:tc>
        <w:tc>
          <w:tcPr>
            <w:tcW w:w="1443" w:type="dxa"/>
          </w:tcPr>
          <w:p w14:paraId="6B7754A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7571738F" w14:textId="77777777">
        <w:trPr>
          <w:trHeight w:val="325"/>
          <w:jc w:val="center"/>
        </w:trPr>
        <w:tc>
          <w:tcPr>
            <w:tcW w:w="1111" w:type="dxa"/>
          </w:tcPr>
          <w:p w14:paraId="6D06161C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21-3</w:t>
            </w:r>
          </w:p>
        </w:tc>
        <w:tc>
          <w:tcPr>
            <w:tcW w:w="1250" w:type="dxa"/>
          </w:tcPr>
          <w:p w14:paraId="1D8B198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7C5EEC2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离子半径大小的判断</w:t>
            </w:r>
          </w:p>
        </w:tc>
        <w:tc>
          <w:tcPr>
            <w:tcW w:w="1443" w:type="dxa"/>
          </w:tcPr>
          <w:p w14:paraId="6095FF5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0B9BE888" w14:textId="77777777">
        <w:trPr>
          <w:trHeight w:val="325"/>
          <w:jc w:val="center"/>
        </w:trPr>
        <w:tc>
          <w:tcPr>
            <w:tcW w:w="1111" w:type="dxa"/>
          </w:tcPr>
          <w:p w14:paraId="1C6B35A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21-4</w:t>
            </w:r>
          </w:p>
        </w:tc>
        <w:tc>
          <w:tcPr>
            <w:tcW w:w="1250" w:type="dxa"/>
          </w:tcPr>
          <w:p w14:paraId="57F70A1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536" w:type="dxa"/>
          </w:tcPr>
          <w:p w14:paraId="3B4AB87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化学键，电子式的书写</w:t>
            </w:r>
          </w:p>
        </w:tc>
        <w:tc>
          <w:tcPr>
            <w:tcW w:w="1443" w:type="dxa"/>
          </w:tcPr>
          <w:p w14:paraId="3C93C290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133CA76D" w14:textId="77777777">
        <w:trPr>
          <w:trHeight w:val="325"/>
          <w:jc w:val="center"/>
        </w:trPr>
        <w:tc>
          <w:tcPr>
            <w:tcW w:w="1111" w:type="dxa"/>
          </w:tcPr>
          <w:p w14:paraId="7734513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22-1</w:t>
            </w:r>
          </w:p>
        </w:tc>
        <w:tc>
          <w:tcPr>
            <w:tcW w:w="1250" w:type="dxa"/>
          </w:tcPr>
          <w:p w14:paraId="2D1BAFF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536" w:type="dxa"/>
          </w:tcPr>
          <w:p w14:paraId="1A39CD8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工业制氯气，转移电子数的计算</w:t>
            </w:r>
          </w:p>
        </w:tc>
        <w:tc>
          <w:tcPr>
            <w:tcW w:w="1443" w:type="dxa"/>
          </w:tcPr>
          <w:p w14:paraId="368E7C20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2F3A9EB6" w14:textId="77777777">
        <w:trPr>
          <w:trHeight w:val="325"/>
          <w:jc w:val="center"/>
        </w:trPr>
        <w:tc>
          <w:tcPr>
            <w:tcW w:w="1111" w:type="dxa"/>
          </w:tcPr>
          <w:p w14:paraId="18EFC53C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22-2</w:t>
            </w:r>
          </w:p>
        </w:tc>
        <w:tc>
          <w:tcPr>
            <w:tcW w:w="1250" w:type="dxa"/>
          </w:tcPr>
          <w:p w14:paraId="416E50F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536" w:type="dxa"/>
          </w:tcPr>
          <w:p w14:paraId="4024AFC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拓展氯酸钠的制取</w:t>
            </w:r>
          </w:p>
        </w:tc>
        <w:tc>
          <w:tcPr>
            <w:tcW w:w="1443" w:type="dxa"/>
          </w:tcPr>
          <w:p w14:paraId="5A77566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2450469B" w14:textId="77777777">
        <w:trPr>
          <w:trHeight w:val="325"/>
          <w:jc w:val="center"/>
        </w:trPr>
        <w:tc>
          <w:tcPr>
            <w:tcW w:w="1111" w:type="dxa"/>
          </w:tcPr>
          <w:p w14:paraId="76E7782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23-1</w:t>
            </w:r>
          </w:p>
        </w:tc>
        <w:tc>
          <w:tcPr>
            <w:tcW w:w="1250" w:type="dxa"/>
          </w:tcPr>
          <w:p w14:paraId="28F9F17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17B17F8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浓硫酸与铜的反应</w:t>
            </w:r>
          </w:p>
        </w:tc>
        <w:tc>
          <w:tcPr>
            <w:tcW w:w="1443" w:type="dxa"/>
          </w:tcPr>
          <w:p w14:paraId="0F755BD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4B1F97AD" w14:textId="77777777">
        <w:trPr>
          <w:trHeight w:val="325"/>
          <w:jc w:val="center"/>
        </w:trPr>
        <w:tc>
          <w:tcPr>
            <w:tcW w:w="1111" w:type="dxa"/>
          </w:tcPr>
          <w:p w14:paraId="36B16E7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23-2</w:t>
            </w:r>
          </w:p>
        </w:tc>
        <w:tc>
          <w:tcPr>
            <w:tcW w:w="1250" w:type="dxa"/>
          </w:tcPr>
          <w:p w14:paraId="4FE6BF7D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536" w:type="dxa"/>
          </w:tcPr>
          <w:p w14:paraId="624D0177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二氧化硫的处理</w:t>
            </w:r>
          </w:p>
        </w:tc>
        <w:tc>
          <w:tcPr>
            <w:tcW w:w="1443" w:type="dxa"/>
          </w:tcPr>
          <w:p w14:paraId="3F3E1104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A</w:t>
            </w:r>
          </w:p>
        </w:tc>
      </w:tr>
      <w:tr w:rsidR="00D00F08" w:rsidRPr="00185DE6" w14:paraId="1B646033" w14:textId="77777777">
        <w:trPr>
          <w:trHeight w:val="325"/>
          <w:jc w:val="center"/>
        </w:trPr>
        <w:tc>
          <w:tcPr>
            <w:tcW w:w="1111" w:type="dxa"/>
          </w:tcPr>
          <w:p w14:paraId="160A9DC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23-3</w:t>
            </w:r>
          </w:p>
        </w:tc>
        <w:tc>
          <w:tcPr>
            <w:tcW w:w="1250" w:type="dxa"/>
          </w:tcPr>
          <w:p w14:paraId="3054355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298EEDC0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实验操作以及推测</w:t>
            </w:r>
          </w:p>
        </w:tc>
        <w:tc>
          <w:tcPr>
            <w:tcW w:w="1443" w:type="dxa"/>
          </w:tcPr>
          <w:p w14:paraId="6B43997E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4267EA0B" w14:textId="77777777">
        <w:trPr>
          <w:trHeight w:val="325"/>
          <w:jc w:val="center"/>
        </w:trPr>
        <w:tc>
          <w:tcPr>
            <w:tcW w:w="1111" w:type="dxa"/>
          </w:tcPr>
          <w:p w14:paraId="74CB4DE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lastRenderedPageBreak/>
              <w:t>23-4</w:t>
            </w:r>
          </w:p>
        </w:tc>
        <w:tc>
          <w:tcPr>
            <w:tcW w:w="1250" w:type="dxa"/>
          </w:tcPr>
          <w:p w14:paraId="3677AA46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27CC0AE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按题意写反应方程式</w:t>
            </w:r>
          </w:p>
        </w:tc>
        <w:tc>
          <w:tcPr>
            <w:tcW w:w="1443" w:type="dxa"/>
          </w:tcPr>
          <w:p w14:paraId="59CA5691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7D38D9E7" w14:textId="77777777">
        <w:trPr>
          <w:trHeight w:val="325"/>
          <w:jc w:val="center"/>
        </w:trPr>
        <w:tc>
          <w:tcPr>
            <w:tcW w:w="1111" w:type="dxa"/>
          </w:tcPr>
          <w:p w14:paraId="278A7B0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23-5</w:t>
            </w:r>
          </w:p>
        </w:tc>
        <w:tc>
          <w:tcPr>
            <w:tcW w:w="1250" w:type="dxa"/>
          </w:tcPr>
          <w:p w14:paraId="069E2C30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536" w:type="dxa"/>
          </w:tcPr>
          <w:p w14:paraId="7D11D7D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离子反应方程式的书写</w:t>
            </w:r>
          </w:p>
        </w:tc>
        <w:tc>
          <w:tcPr>
            <w:tcW w:w="1443" w:type="dxa"/>
          </w:tcPr>
          <w:p w14:paraId="30927254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C</w:t>
            </w:r>
          </w:p>
        </w:tc>
      </w:tr>
      <w:tr w:rsidR="00D00F08" w:rsidRPr="00185DE6" w14:paraId="5DCD5DD0" w14:textId="77777777">
        <w:trPr>
          <w:trHeight w:val="339"/>
          <w:jc w:val="center"/>
        </w:trPr>
        <w:tc>
          <w:tcPr>
            <w:tcW w:w="1111" w:type="dxa"/>
          </w:tcPr>
          <w:p w14:paraId="090C6783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24-1</w:t>
            </w:r>
          </w:p>
        </w:tc>
        <w:tc>
          <w:tcPr>
            <w:tcW w:w="1250" w:type="dxa"/>
          </w:tcPr>
          <w:p w14:paraId="3BEBB1FB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36" w:type="dxa"/>
          </w:tcPr>
          <w:p w14:paraId="5C17B629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二氧化硫的相关反应</w:t>
            </w:r>
          </w:p>
        </w:tc>
        <w:tc>
          <w:tcPr>
            <w:tcW w:w="1443" w:type="dxa"/>
          </w:tcPr>
          <w:p w14:paraId="14B423C8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  <w:tr w:rsidR="00D00F08" w:rsidRPr="00185DE6" w14:paraId="780D251F" w14:textId="77777777">
        <w:trPr>
          <w:trHeight w:val="325"/>
          <w:jc w:val="center"/>
        </w:trPr>
        <w:tc>
          <w:tcPr>
            <w:tcW w:w="1111" w:type="dxa"/>
          </w:tcPr>
          <w:p w14:paraId="2A94CA3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24-2</w:t>
            </w:r>
          </w:p>
        </w:tc>
        <w:tc>
          <w:tcPr>
            <w:tcW w:w="1250" w:type="dxa"/>
          </w:tcPr>
          <w:p w14:paraId="291E1E55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536" w:type="dxa"/>
          </w:tcPr>
          <w:p w14:paraId="037E7CDF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二氧化硫的相关计算</w:t>
            </w:r>
          </w:p>
        </w:tc>
        <w:tc>
          <w:tcPr>
            <w:tcW w:w="1443" w:type="dxa"/>
          </w:tcPr>
          <w:p w14:paraId="26893042" w14:textId="77777777" w:rsidR="00D00F08" w:rsidRPr="00185DE6" w:rsidRDefault="00B0618D" w:rsidP="00185DE6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DE6">
              <w:rPr>
                <w:rFonts w:asciiTheme="minorEastAsia" w:hAnsiTheme="minorEastAsia" w:hint="eastAsia"/>
                <w:szCs w:val="21"/>
              </w:rPr>
              <w:t>B</w:t>
            </w:r>
          </w:p>
        </w:tc>
      </w:tr>
    </w:tbl>
    <w:p w14:paraId="0EFFE303" w14:textId="09B4B28D" w:rsidR="00185DE6" w:rsidRDefault="00185DE6" w:rsidP="00185DE6">
      <w:pPr>
        <w:spacing w:line="440" w:lineRule="exact"/>
        <w:ind w:firstLineChars="200" w:firstLine="420"/>
        <w:rPr>
          <w:rFonts w:asciiTheme="minorEastAsia" w:hAnsiTheme="minorEastAsia" w:hint="eastAsia"/>
          <w:szCs w:val="21"/>
        </w:rPr>
      </w:pPr>
      <w:r w:rsidRPr="00185DE6">
        <w:rPr>
          <w:rFonts w:asciiTheme="minorEastAsia" w:hAnsiTheme="minorEastAsia" w:hint="eastAsia"/>
          <w:color w:val="000000" w:themeColor="text1"/>
          <w:szCs w:val="21"/>
        </w:rPr>
        <w:t>说明：选择题均分2.5以上的标注为A。 2-2.5的为B。1-</w:t>
      </w:r>
      <w:r w:rsidRPr="00185DE6">
        <w:rPr>
          <w:rFonts w:asciiTheme="minorEastAsia" w:hAnsiTheme="minorEastAsia"/>
          <w:color w:val="000000" w:themeColor="text1"/>
          <w:szCs w:val="21"/>
        </w:rPr>
        <w:t>2</w:t>
      </w:r>
      <w:r w:rsidRPr="00185DE6">
        <w:rPr>
          <w:rFonts w:asciiTheme="minorEastAsia" w:hAnsiTheme="minorEastAsia" w:hint="eastAsia"/>
          <w:color w:val="000000" w:themeColor="text1"/>
          <w:szCs w:val="21"/>
        </w:rPr>
        <w:t>分的为</w:t>
      </w:r>
      <w:r w:rsidRPr="00185DE6">
        <w:rPr>
          <w:rFonts w:asciiTheme="minorEastAsia" w:hAnsiTheme="minorEastAsia"/>
          <w:color w:val="000000" w:themeColor="text1"/>
          <w:szCs w:val="21"/>
        </w:rPr>
        <w:t>C</w:t>
      </w:r>
      <w:r w:rsidRPr="00185DE6">
        <w:rPr>
          <w:rFonts w:asciiTheme="minorEastAsia" w:hAnsiTheme="minorEastAsia" w:hint="eastAsia"/>
          <w:color w:val="000000" w:themeColor="text1"/>
          <w:szCs w:val="21"/>
        </w:rPr>
        <w:t>。低于1分的为D（共2题）。</w:t>
      </w:r>
      <w:bookmarkStart w:id="0" w:name="_GoBack"/>
      <w:bookmarkEnd w:id="0"/>
    </w:p>
    <w:p w14:paraId="2B560B9A" w14:textId="77777777" w:rsidR="00D00F08" w:rsidRPr="00185DE6" w:rsidRDefault="00B0618D" w:rsidP="00185DE6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二、基于数据的试题分析</w:t>
      </w:r>
    </w:p>
    <w:p w14:paraId="1F07D7CF" w14:textId="38095F9F" w:rsidR="00D00F08" w:rsidRPr="00185DE6" w:rsidRDefault="00B0618D" w:rsidP="00185DE6">
      <w:pPr>
        <w:spacing w:line="440" w:lineRule="exact"/>
        <w:ind w:firstLineChars="200"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1.</w:t>
      </w:r>
      <w:r w:rsidR="0072617C" w:rsidRPr="00185DE6">
        <w:rPr>
          <w:rFonts w:asciiTheme="minorEastAsia" w:hAnsiTheme="minorEastAsia" w:hint="eastAsia"/>
          <w:szCs w:val="21"/>
        </w:rPr>
        <w:t xml:space="preserve"> 试卷的结构能够较好的反应化学学科特点，各项知识体现均衡</w:t>
      </w:r>
    </w:p>
    <w:p w14:paraId="0AEED0E8" w14:textId="7DF83A26" w:rsidR="00D00F08" w:rsidRPr="00185DE6" w:rsidRDefault="00B0618D" w:rsidP="00185DE6">
      <w:pPr>
        <w:spacing w:line="440" w:lineRule="exact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 xml:space="preserve">    试题结构由选择题和非选择题两大类组成，选择题20题，非选择题中涉及方程式书写、实验操作、浓度配制、物质性质等，考查知识点和各小题的</w:t>
      </w:r>
      <w:proofErr w:type="gramStart"/>
      <w:r w:rsidRPr="00185DE6">
        <w:rPr>
          <w:rFonts w:asciiTheme="minorEastAsia" w:hAnsiTheme="minorEastAsia" w:hint="eastAsia"/>
          <w:szCs w:val="21"/>
        </w:rPr>
        <w:t>分值数</w:t>
      </w:r>
      <w:proofErr w:type="gramEnd"/>
      <w:r w:rsidRPr="00185DE6">
        <w:rPr>
          <w:rFonts w:asciiTheme="minorEastAsia" w:hAnsiTheme="minorEastAsia" w:hint="eastAsia"/>
          <w:szCs w:val="21"/>
        </w:rPr>
        <w:t>保持了与2019学年的相对稳定，试卷的结构能够较好的反应化学学科特点，各项知识体现均衡。</w:t>
      </w:r>
      <w:r w:rsidR="0072617C" w:rsidRPr="00185DE6">
        <w:rPr>
          <w:rFonts w:asciiTheme="minorEastAsia" w:hAnsiTheme="minorEastAsia" w:hint="eastAsia"/>
          <w:szCs w:val="21"/>
        </w:rPr>
        <w:t xml:space="preserve"> </w:t>
      </w:r>
    </w:p>
    <w:p w14:paraId="06D10A4F" w14:textId="3E3BB1FC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2.</w:t>
      </w:r>
      <w:r w:rsidR="0072617C" w:rsidRPr="00185DE6">
        <w:rPr>
          <w:rFonts w:asciiTheme="minorEastAsia" w:hAnsiTheme="minorEastAsia" w:hint="eastAsia"/>
          <w:szCs w:val="21"/>
        </w:rPr>
        <w:t xml:space="preserve"> 试题的变式和整合，体现出试题命制原创性，保证考试的有效性和公平性</w:t>
      </w:r>
    </w:p>
    <w:p w14:paraId="1C852AC1" w14:textId="77777777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试题紧贴教材，题目素材的选取均来源于教材，又能在教材的基础上进行变式，在充分体现教材重要性的基础上，又区别于教材的简单背诵。试题的变式和整合，体现出试题命制原创性，既能保证考试的有效性，又能体现考试的公平性。</w:t>
      </w:r>
    </w:p>
    <w:p w14:paraId="3BC5EE7A" w14:textId="7829DF23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3.</w:t>
      </w:r>
      <w:r w:rsidR="0072617C" w:rsidRPr="00185DE6">
        <w:rPr>
          <w:rFonts w:asciiTheme="minorEastAsia" w:hAnsiTheme="minorEastAsia" w:hint="eastAsia"/>
          <w:szCs w:val="21"/>
        </w:rPr>
        <w:t xml:space="preserve"> 难度结构面向全体学生，体现了</w:t>
      </w:r>
      <w:r w:rsidR="009324FB" w:rsidRPr="00185DE6">
        <w:rPr>
          <w:rFonts w:asciiTheme="minorEastAsia" w:hAnsiTheme="minorEastAsia" w:hint="eastAsia"/>
          <w:szCs w:val="21"/>
        </w:rPr>
        <w:t>基础性的前提下</w:t>
      </w:r>
      <w:r w:rsidR="0072617C" w:rsidRPr="00185DE6">
        <w:rPr>
          <w:rFonts w:asciiTheme="minorEastAsia" w:hAnsiTheme="minorEastAsia" w:hint="eastAsia"/>
          <w:szCs w:val="21"/>
        </w:rPr>
        <w:t>具有较好的区分度</w:t>
      </w:r>
    </w:p>
    <w:p w14:paraId="335A9949" w14:textId="0BDD40A6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选择题中A级题为11题，B级题为4题，C</w:t>
      </w:r>
      <w:proofErr w:type="gramStart"/>
      <w:r w:rsidRPr="00185DE6">
        <w:rPr>
          <w:rFonts w:asciiTheme="minorEastAsia" w:hAnsiTheme="minorEastAsia" w:hint="eastAsia"/>
          <w:szCs w:val="21"/>
        </w:rPr>
        <w:t>级题</w:t>
      </w:r>
      <w:proofErr w:type="gramEnd"/>
      <w:r w:rsidRPr="00185DE6">
        <w:rPr>
          <w:rFonts w:asciiTheme="minorEastAsia" w:hAnsiTheme="minorEastAsia" w:hint="eastAsia"/>
          <w:szCs w:val="21"/>
        </w:rPr>
        <w:t>3题，</w:t>
      </w:r>
      <w:r w:rsidR="009324FB" w:rsidRPr="00185DE6">
        <w:rPr>
          <w:rFonts w:asciiTheme="minorEastAsia" w:hAnsiTheme="minorEastAsia" w:hint="eastAsia"/>
          <w:szCs w:val="21"/>
        </w:rPr>
        <w:t>D级题为2题，</w:t>
      </w:r>
      <w:r w:rsidRPr="00185DE6">
        <w:rPr>
          <w:rFonts w:asciiTheme="minorEastAsia" w:hAnsiTheme="minorEastAsia" w:hint="eastAsia"/>
          <w:szCs w:val="21"/>
        </w:rPr>
        <w:t>整张试题中A</w:t>
      </w:r>
      <w:proofErr w:type="gramStart"/>
      <w:r w:rsidRPr="00185DE6">
        <w:rPr>
          <w:rFonts w:asciiTheme="minorEastAsia" w:hAnsiTheme="minorEastAsia" w:hint="eastAsia"/>
          <w:szCs w:val="21"/>
        </w:rPr>
        <w:t>题级占分</w:t>
      </w:r>
      <w:proofErr w:type="gramEnd"/>
      <w:r w:rsidRPr="00185DE6">
        <w:rPr>
          <w:rFonts w:asciiTheme="minorEastAsia" w:hAnsiTheme="minorEastAsia" w:hint="eastAsia"/>
          <w:szCs w:val="21"/>
        </w:rPr>
        <w:t>33分，B</w:t>
      </w:r>
      <w:proofErr w:type="gramStart"/>
      <w:r w:rsidRPr="00185DE6">
        <w:rPr>
          <w:rFonts w:asciiTheme="minorEastAsia" w:hAnsiTheme="minorEastAsia" w:hint="eastAsia"/>
          <w:szCs w:val="21"/>
        </w:rPr>
        <w:t>级题占</w:t>
      </w:r>
      <w:proofErr w:type="gramEnd"/>
      <w:r w:rsidRPr="00185DE6">
        <w:rPr>
          <w:rFonts w:asciiTheme="minorEastAsia" w:hAnsiTheme="minorEastAsia" w:hint="eastAsia"/>
          <w:szCs w:val="21"/>
        </w:rPr>
        <w:t>12分，C级占分9分，</w:t>
      </w:r>
      <w:r w:rsidR="009324FB" w:rsidRPr="00185DE6">
        <w:rPr>
          <w:rFonts w:asciiTheme="minorEastAsia" w:hAnsiTheme="minorEastAsia" w:hint="eastAsia"/>
          <w:szCs w:val="21"/>
        </w:rPr>
        <w:t>D</w:t>
      </w:r>
      <w:proofErr w:type="gramStart"/>
      <w:r w:rsidR="009324FB" w:rsidRPr="00185DE6">
        <w:rPr>
          <w:rFonts w:asciiTheme="minorEastAsia" w:hAnsiTheme="minorEastAsia" w:hint="eastAsia"/>
          <w:szCs w:val="21"/>
        </w:rPr>
        <w:t>级题占分为</w:t>
      </w:r>
      <w:proofErr w:type="gramEnd"/>
      <w:r w:rsidR="009324FB" w:rsidRPr="00185DE6">
        <w:rPr>
          <w:rFonts w:asciiTheme="minorEastAsia" w:hAnsiTheme="minorEastAsia" w:hint="eastAsia"/>
          <w:szCs w:val="21"/>
        </w:rPr>
        <w:t>6分，这样的难度结构，既面向全体学生，保证认真听课的学生能及格，体现了</w:t>
      </w:r>
      <w:r w:rsidRPr="00185DE6">
        <w:rPr>
          <w:rFonts w:asciiTheme="minorEastAsia" w:hAnsiTheme="minorEastAsia" w:hint="eastAsia"/>
          <w:szCs w:val="21"/>
        </w:rPr>
        <w:t>一定的区分度。</w:t>
      </w:r>
    </w:p>
    <w:p w14:paraId="35B74CA1" w14:textId="24F18414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4.</w:t>
      </w:r>
      <w:r w:rsidR="0072617C" w:rsidRPr="00185DE6">
        <w:rPr>
          <w:rFonts w:asciiTheme="minorEastAsia" w:hAnsiTheme="minorEastAsia" w:hint="eastAsia"/>
          <w:szCs w:val="21"/>
        </w:rPr>
        <w:t xml:space="preserve"> 每个章节都考查到，</w:t>
      </w:r>
      <w:r w:rsidRPr="00185DE6">
        <w:rPr>
          <w:rFonts w:asciiTheme="minorEastAsia" w:hAnsiTheme="minorEastAsia" w:hint="eastAsia"/>
          <w:szCs w:val="21"/>
        </w:rPr>
        <w:t>覆盖面广、考查全面。</w:t>
      </w:r>
    </w:p>
    <w:p w14:paraId="54037E6D" w14:textId="77777777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1.2.5.9.20.21.涉及专题</w:t>
      </w:r>
      <w:proofErr w:type="gramStart"/>
      <w:r w:rsidRPr="00185DE6">
        <w:rPr>
          <w:rFonts w:asciiTheme="minorEastAsia" w:hAnsiTheme="minorEastAsia" w:hint="eastAsia"/>
          <w:szCs w:val="21"/>
        </w:rPr>
        <w:t>一</w:t>
      </w:r>
      <w:proofErr w:type="gramEnd"/>
      <w:r w:rsidRPr="00185DE6">
        <w:rPr>
          <w:rFonts w:asciiTheme="minorEastAsia" w:hAnsiTheme="minorEastAsia" w:hint="eastAsia"/>
          <w:szCs w:val="21"/>
        </w:rPr>
        <w:t>第一单元，3.14.16.22涉及专题</w:t>
      </w:r>
      <w:proofErr w:type="gramStart"/>
      <w:r w:rsidRPr="00185DE6">
        <w:rPr>
          <w:rFonts w:asciiTheme="minorEastAsia" w:hAnsiTheme="minorEastAsia" w:hint="eastAsia"/>
          <w:szCs w:val="21"/>
        </w:rPr>
        <w:t>一</w:t>
      </w:r>
      <w:proofErr w:type="gramEnd"/>
      <w:r w:rsidRPr="00185DE6">
        <w:rPr>
          <w:rFonts w:asciiTheme="minorEastAsia" w:hAnsiTheme="minorEastAsia" w:hint="eastAsia"/>
          <w:szCs w:val="21"/>
        </w:rPr>
        <w:t>第二单元，3.21.涉及专题</w:t>
      </w:r>
      <w:proofErr w:type="gramStart"/>
      <w:r w:rsidRPr="00185DE6">
        <w:rPr>
          <w:rFonts w:asciiTheme="minorEastAsia" w:hAnsiTheme="minorEastAsia" w:hint="eastAsia"/>
          <w:szCs w:val="21"/>
        </w:rPr>
        <w:t>一</w:t>
      </w:r>
      <w:proofErr w:type="gramEnd"/>
      <w:r w:rsidRPr="00185DE6">
        <w:rPr>
          <w:rFonts w:asciiTheme="minorEastAsia" w:hAnsiTheme="minorEastAsia" w:hint="eastAsia"/>
          <w:szCs w:val="21"/>
        </w:rPr>
        <w:t>第三单元，6.11.14.16.18.21涉及专题二第一单元，7.10.11.12.14.15.17.19.20.涉及专题二第二单元，4.10.11.14.21.涉及专题三第一单元，4.8.10.12.16.20.22.23涉及专题三第二单元，10.涉及专题三第三单元，每个章节都考查到，覆盖面大，考查全面。</w:t>
      </w:r>
    </w:p>
    <w:p w14:paraId="2515EF72" w14:textId="69B871D3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5.考查实验</w:t>
      </w:r>
      <w:r w:rsidR="0072617C" w:rsidRPr="00185DE6">
        <w:rPr>
          <w:rFonts w:asciiTheme="minorEastAsia" w:hAnsiTheme="minorEastAsia" w:hint="eastAsia"/>
          <w:szCs w:val="21"/>
        </w:rPr>
        <w:t>方案设计、实验数据处理分析，开放性强</w:t>
      </w:r>
    </w:p>
    <w:p w14:paraId="558FA5B4" w14:textId="77777777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注重考查实验能力，突出化学学科的特点。考查内容既包括实验基本操作，相关实验现象、实验分析，也包括实验方案设计、实验数据处理分析等方面。8.13.16.22.25.26.27均与化学实验相关，23题的开放性强，思维要求高。</w:t>
      </w:r>
    </w:p>
    <w:p w14:paraId="02D4DA90" w14:textId="7C6ECCF1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6.设置图表，</w:t>
      </w:r>
      <w:r w:rsidR="0072617C" w:rsidRPr="00185DE6">
        <w:rPr>
          <w:rFonts w:asciiTheme="minorEastAsia" w:hAnsiTheme="minorEastAsia" w:hint="eastAsia"/>
          <w:szCs w:val="21"/>
        </w:rPr>
        <w:t>考查学生从</w:t>
      </w:r>
      <w:proofErr w:type="gramStart"/>
      <w:r w:rsidR="0072617C" w:rsidRPr="00185DE6">
        <w:rPr>
          <w:rFonts w:asciiTheme="minorEastAsia" w:hAnsiTheme="minorEastAsia" w:hint="eastAsia"/>
          <w:szCs w:val="21"/>
        </w:rPr>
        <w:t>图或者</w:t>
      </w:r>
      <w:proofErr w:type="gramEnd"/>
      <w:r w:rsidR="0072617C" w:rsidRPr="00185DE6">
        <w:rPr>
          <w:rFonts w:asciiTheme="minorEastAsia" w:hAnsiTheme="minorEastAsia" w:hint="eastAsia"/>
          <w:szCs w:val="21"/>
        </w:rPr>
        <w:t>表中读取信息的能力</w:t>
      </w:r>
    </w:p>
    <w:p w14:paraId="3AD17691" w14:textId="77777777" w:rsidR="00D00F08" w:rsidRPr="00185DE6" w:rsidRDefault="00B0618D" w:rsidP="00185DE6">
      <w:pPr>
        <w:spacing w:line="440" w:lineRule="exact"/>
        <w:ind w:firstLine="420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试题中出现9幅图片、2张表格，设计实验操作、物质性质、坐标曲线、实验装置、工业流程、实验方案，这些图片的设置，不仅体现学科特点，使卷面美观，更能考查学生从</w:t>
      </w:r>
      <w:proofErr w:type="gramStart"/>
      <w:r w:rsidRPr="00185DE6">
        <w:rPr>
          <w:rFonts w:asciiTheme="minorEastAsia" w:hAnsiTheme="minorEastAsia" w:hint="eastAsia"/>
          <w:szCs w:val="21"/>
        </w:rPr>
        <w:t>图或者</w:t>
      </w:r>
      <w:proofErr w:type="gramEnd"/>
      <w:r w:rsidRPr="00185DE6">
        <w:rPr>
          <w:rFonts w:asciiTheme="minorEastAsia" w:hAnsiTheme="minorEastAsia" w:hint="eastAsia"/>
          <w:szCs w:val="21"/>
        </w:rPr>
        <w:t>表中读取信息的能力，27</w:t>
      </w:r>
      <w:proofErr w:type="gramStart"/>
      <w:r w:rsidRPr="00185DE6">
        <w:rPr>
          <w:rFonts w:asciiTheme="minorEastAsia" w:hAnsiTheme="minorEastAsia" w:hint="eastAsia"/>
          <w:szCs w:val="21"/>
        </w:rPr>
        <w:t>题不仅</w:t>
      </w:r>
      <w:proofErr w:type="gramEnd"/>
      <w:r w:rsidRPr="00185DE6">
        <w:rPr>
          <w:rFonts w:asciiTheme="minorEastAsia" w:hAnsiTheme="minorEastAsia" w:hint="eastAsia"/>
          <w:szCs w:val="21"/>
        </w:rPr>
        <w:t>考查学生读图的能力，还考查有效数据的选择及对提示信息的理解。</w:t>
      </w:r>
    </w:p>
    <w:p w14:paraId="10BE719F" w14:textId="77777777" w:rsidR="00D00F08" w:rsidRPr="00185DE6" w:rsidRDefault="00B0618D" w:rsidP="00185DE6">
      <w:pPr>
        <w:spacing w:line="440" w:lineRule="exact"/>
        <w:ind w:firstLineChars="150" w:firstLine="315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三、基于分析的教学建议</w:t>
      </w:r>
    </w:p>
    <w:p w14:paraId="75199C2D" w14:textId="26D0375D" w:rsidR="00D00F08" w:rsidRPr="00185DE6" w:rsidRDefault="00B0618D" w:rsidP="00185DE6">
      <w:pPr>
        <w:spacing w:line="440" w:lineRule="exact"/>
        <w:ind w:firstLineChars="150" w:firstLine="315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1.</w:t>
      </w:r>
      <w:r w:rsidR="0072617C" w:rsidRPr="00185DE6">
        <w:rPr>
          <w:rFonts w:asciiTheme="minorEastAsia" w:hAnsiTheme="minorEastAsia" w:hint="eastAsia"/>
          <w:szCs w:val="21"/>
        </w:rPr>
        <w:t xml:space="preserve"> 对于基础知识的落实要进一步到位</w:t>
      </w:r>
    </w:p>
    <w:p w14:paraId="2E6FCAB1" w14:textId="77777777" w:rsidR="00185DE6" w:rsidRPr="00185DE6" w:rsidRDefault="00B0618D" w:rsidP="00185DE6">
      <w:pPr>
        <w:spacing w:line="440" w:lineRule="exact"/>
        <w:ind w:firstLineChars="150" w:firstLine="315"/>
        <w:rPr>
          <w:rFonts w:asciiTheme="minorEastAsia" w:hAnsiTheme="minorEastAsia" w:hint="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选择题中的A</w:t>
      </w:r>
      <w:proofErr w:type="gramStart"/>
      <w:r w:rsidRPr="00185DE6">
        <w:rPr>
          <w:rFonts w:asciiTheme="minorEastAsia" w:hAnsiTheme="minorEastAsia" w:hint="eastAsia"/>
          <w:szCs w:val="21"/>
        </w:rPr>
        <w:t>级题正常</w:t>
      </w:r>
      <w:proofErr w:type="gramEnd"/>
      <w:r w:rsidRPr="00185DE6">
        <w:rPr>
          <w:rFonts w:asciiTheme="minorEastAsia" w:hAnsiTheme="minorEastAsia" w:hint="eastAsia"/>
          <w:szCs w:val="21"/>
        </w:rPr>
        <w:t>情况应该拿满分，非选择题中涉及到课本的化学方程式也不应该错，这部分内</w:t>
      </w:r>
      <w:r w:rsidRPr="00185DE6">
        <w:rPr>
          <w:rFonts w:asciiTheme="minorEastAsia" w:hAnsiTheme="minorEastAsia" w:hint="eastAsia"/>
          <w:szCs w:val="21"/>
        </w:rPr>
        <w:lastRenderedPageBreak/>
        <w:t>容的失分说明平时教学过程中对于基础知识的落实上有欠缺，下学期的教学要对这个班级</w:t>
      </w:r>
      <w:proofErr w:type="gramStart"/>
      <w:r w:rsidRPr="00185DE6">
        <w:rPr>
          <w:rFonts w:asciiTheme="minorEastAsia" w:hAnsiTheme="minorEastAsia" w:hint="eastAsia"/>
          <w:szCs w:val="21"/>
        </w:rPr>
        <w:t>进行学案作业</w:t>
      </w:r>
      <w:proofErr w:type="gramEnd"/>
      <w:r w:rsidRPr="00185DE6">
        <w:rPr>
          <w:rFonts w:asciiTheme="minorEastAsia" w:hAnsiTheme="minorEastAsia" w:hint="eastAsia"/>
          <w:szCs w:val="21"/>
        </w:rPr>
        <w:t xml:space="preserve">的二次批改，对于部分同学要抓默写。   </w:t>
      </w:r>
    </w:p>
    <w:p w14:paraId="72896C1F" w14:textId="11BFAC30" w:rsidR="00D00F08" w:rsidRPr="00185DE6" w:rsidRDefault="00B0618D" w:rsidP="00185DE6">
      <w:pPr>
        <w:spacing w:line="440" w:lineRule="exact"/>
        <w:ind w:firstLineChars="150" w:firstLine="315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2.</w:t>
      </w:r>
      <w:r w:rsidR="0072617C" w:rsidRPr="00185DE6">
        <w:rPr>
          <w:rFonts w:asciiTheme="minorEastAsia" w:hAnsiTheme="minorEastAsia" w:hint="eastAsia"/>
          <w:szCs w:val="21"/>
        </w:rPr>
        <w:t xml:space="preserve"> 强化学生图像信息的理解能力</w:t>
      </w:r>
    </w:p>
    <w:p w14:paraId="1D05D22E" w14:textId="77777777" w:rsidR="00D00F08" w:rsidRPr="00185DE6" w:rsidRDefault="00B0618D" w:rsidP="00185DE6">
      <w:pPr>
        <w:spacing w:line="440" w:lineRule="exact"/>
        <w:ind w:firstLineChars="150" w:firstLine="315"/>
        <w:rPr>
          <w:rFonts w:asciiTheme="minorEastAsia" w:hAnsiTheme="minorEastAsia"/>
          <w:szCs w:val="21"/>
        </w:rPr>
      </w:pPr>
      <w:r w:rsidRPr="00185DE6">
        <w:rPr>
          <w:rFonts w:asciiTheme="minorEastAsia" w:hAnsiTheme="minorEastAsia" w:hint="eastAsia"/>
          <w:szCs w:val="21"/>
        </w:rPr>
        <w:t>C</w:t>
      </w:r>
      <w:proofErr w:type="gramStart"/>
      <w:r w:rsidRPr="00185DE6">
        <w:rPr>
          <w:rFonts w:asciiTheme="minorEastAsia" w:hAnsiTheme="minorEastAsia" w:hint="eastAsia"/>
          <w:szCs w:val="21"/>
        </w:rPr>
        <w:t>级题的</w:t>
      </w:r>
      <w:proofErr w:type="gramEnd"/>
      <w:r w:rsidRPr="00185DE6">
        <w:rPr>
          <w:rFonts w:asciiTheme="minorEastAsia" w:hAnsiTheme="minorEastAsia" w:hint="eastAsia"/>
          <w:szCs w:val="21"/>
        </w:rPr>
        <w:t>得分率比想象的还要低，设计化学计算和图像信息、实验探究的题型，学生的状态不容乐观。这类</w:t>
      </w:r>
      <w:proofErr w:type="gramStart"/>
      <w:r w:rsidRPr="00185DE6">
        <w:rPr>
          <w:rFonts w:asciiTheme="minorEastAsia" w:hAnsiTheme="minorEastAsia" w:hint="eastAsia"/>
          <w:szCs w:val="21"/>
        </w:rPr>
        <w:t>题型抓</w:t>
      </w:r>
      <w:proofErr w:type="gramEnd"/>
      <w:r w:rsidRPr="00185DE6">
        <w:rPr>
          <w:rFonts w:asciiTheme="minorEastAsia" w:hAnsiTheme="minorEastAsia" w:hint="eastAsia"/>
          <w:szCs w:val="21"/>
        </w:rPr>
        <w:t>有能力选化学的同学，提供其课堂动手做实验的机会，增强实验探究能力，下学期将有意向选化学的同学选入数字化实验校本课程，在数字化实验过程中强化图像信息的理解能力。</w:t>
      </w:r>
    </w:p>
    <w:p w14:paraId="035CFE5D" w14:textId="77777777" w:rsidR="00D00F08" w:rsidRDefault="00D00F08">
      <w:pPr>
        <w:ind w:firstLineChars="150" w:firstLine="315"/>
      </w:pPr>
    </w:p>
    <w:p w14:paraId="2196EC7C" w14:textId="77777777" w:rsidR="00D00F08" w:rsidRDefault="00B0618D">
      <w:pPr>
        <w:ind w:firstLineChars="150" w:firstLine="315"/>
      </w:pPr>
      <w:r>
        <w:rPr>
          <w:rFonts w:hint="eastAsia"/>
        </w:rPr>
        <w:t xml:space="preserve">                                                                   </w:t>
      </w:r>
    </w:p>
    <w:p w14:paraId="35FB1B74" w14:textId="77777777" w:rsidR="00D00F08" w:rsidRDefault="00B0618D">
      <w:pPr>
        <w:ind w:firstLineChars="150" w:firstLine="315"/>
      </w:pPr>
      <w:r>
        <w:rPr>
          <w:rFonts w:hint="eastAsia"/>
        </w:rPr>
        <w:t xml:space="preserve"> </w:t>
      </w:r>
    </w:p>
    <w:sectPr w:rsidR="00D00F0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22F2" w14:textId="77777777" w:rsidR="00F568CE" w:rsidRDefault="00F568CE" w:rsidP="006C7941">
      <w:r>
        <w:separator/>
      </w:r>
    </w:p>
  </w:endnote>
  <w:endnote w:type="continuationSeparator" w:id="0">
    <w:p w14:paraId="75472748" w14:textId="77777777" w:rsidR="00F568CE" w:rsidRDefault="00F568CE" w:rsidP="006C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6D324" w14:textId="77777777" w:rsidR="00F568CE" w:rsidRDefault="00F568CE" w:rsidP="006C7941">
      <w:r>
        <w:separator/>
      </w:r>
    </w:p>
  </w:footnote>
  <w:footnote w:type="continuationSeparator" w:id="0">
    <w:p w14:paraId="1754C1C0" w14:textId="77777777" w:rsidR="00F568CE" w:rsidRDefault="00F568CE" w:rsidP="006C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5"/>
    <w:rsid w:val="00016104"/>
    <w:rsid w:val="00022E55"/>
    <w:rsid w:val="000D4E3C"/>
    <w:rsid w:val="00105F16"/>
    <w:rsid w:val="00132F63"/>
    <w:rsid w:val="00185DE6"/>
    <w:rsid w:val="001D38E5"/>
    <w:rsid w:val="00246817"/>
    <w:rsid w:val="00382ECF"/>
    <w:rsid w:val="00424CDC"/>
    <w:rsid w:val="004840BB"/>
    <w:rsid w:val="004C6093"/>
    <w:rsid w:val="004D175C"/>
    <w:rsid w:val="005235AD"/>
    <w:rsid w:val="00595561"/>
    <w:rsid w:val="005E0886"/>
    <w:rsid w:val="00606795"/>
    <w:rsid w:val="006B388A"/>
    <w:rsid w:val="006C7941"/>
    <w:rsid w:val="006D0D64"/>
    <w:rsid w:val="006F08E6"/>
    <w:rsid w:val="0072617C"/>
    <w:rsid w:val="007A7E07"/>
    <w:rsid w:val="007F76B0"/>
    <w:rsid w:val="00870CB5"/>
    <w:rsid w:val="008C006E"/>
    <w:rsid w:val="009324FB"/>
    <w:rsid w:val="00A65588"/>
    <w:rsid w:val="00AB7D92"/>
    <w:rsid w:val="00B0618D"/>
    <w:rsid w:val="00C0363C"/>
    <w:rsid w:val="00C2468D"/>
    <w:rsid w:val="00C43996"/>
    <w:rsid w:val="00CB4892"/>
    <w:rsid w:val="00CC640C"/>
    <w:rsid w:val="00D00F08"/>
    <w:rsid w:val="00DB590C"/>
    <w:rsid w:val="00E54587"/>
    <w:rsid w:val="00F568CE"/>
    <w:rsid w:val="00F910C8"/>
    <w:rsid w:val="00FA5BC8"/>
    <w:rsid w:val="00FA6448"/>
    <w:rsid w:val="196344EE"/>
    <w:rsid w:val="661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AD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吕海荣</dc:creator>
  <cp:lastModifiedBy>NTKO</cp:lastModifiedBy>
  <cp:revision>21</cp:revision>
  <dcterms:created xsi:type="dcterms:W3CDTF">2019-09-20T02:06:00Z</dcterms:created>
  <dcterms:modified xsi:type="dcterms:W3CDTF">2021-01-24T02:27:00Z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