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76" w:rsidRDefault="0069046F">
      <w:pPr>
        <w:jc w:val="center"/>
        <w:rPr>
          <w:rFonts w:ascii="黑体" w:eastAsia="黑体" w:hAnsi="黑体" w:cs="黑体"/>
          <w:b/>
          <w:sz w:val="30"/>
        </w:rPr>
      </w:pPr>
      <w:r>
        <w:rPr>
          <w:rFonts w:ascii="黑体" w:eastAsia="黑体" w:hAnsi="黑体" w:cs="黑体"/>
          <w:b/>
          <w:sz w:val="30"/>
        </w:rPr>
        <w:t>常州市小学阶段学业质量常规抽测</w:t>
      </w:r>
      <w:r w:rsidR="00342957">
        <w:rPr>
          <w:rFonts w:ascii="黑体" w:eastAsia="黑体" w:hAnsi="黑体" w:cs="黑体"/>
          <w:b/>
          <w:sz w:val="30"/>
          <w:u w:val="single"/>
        </w:rPr>
        <w:t xml:space="preserve"> </w:t>
      </w:r>
      <w:r>
        <w:rPr>
          <w:rFonts w:ascii="黑体" w:eastAsia="黑体" w:hAnsi="黑体" w:cs="黑体"/>
          <w:b/>
          <w:sz w:val="30"/>
          <w:u w:val="single"/>
        </w:rPr>
        <w:t>五年级英语</w:t>
      </w:r>
      <w:r w:rsidR="00342957">
        <w:rPr>
          <w:rFonts w:ascii="黑体" w:eastAsia="黑体" w:hAnsi="黑体" w:cs="黑体"/>
          <w:b/>
          <w:sz w:val="30"/>
          <w:u w:val="single"/>
        </w:rPr>
        <w:t xml:space="preserve"> </w:t>
      </w:r>
      <w:r>
        <w:rPr>
          <w:rFonts w:ascii="黑体" w:eastAsia="黑体" w:hAnsi="黑体" w:cs="黑体"/>
          <w:b/>
          <w:sz w:val="30"/>
        </w:rPr>
        <w:t>学科质量分析</w:t>
      </w:r>
    </w:p>
    <w:p w:rsidR="00981076" w:rsidRDefault="0069046F">
      <w:pPr>
        <w:jc w:val="center"/>
        <w:rPr>
          <w:rFonts w:ascii="黑体" w:eastAsia="黑体" w:hAnsi="黑体" w:cs="黑体"/>
          <w:b/>
          <w:sz w:val="30"/>
        </w:rPr>
      </w:pPr>
      <w:r>
        <w:rPr>
          <w:rFonts w:ascii="黑体" w:eastAsia="黑体" w:hAnsi="黑体" w:cs="黑体"/>
          <w:b/>
          <w:sz w:val="30"/>
        </w:rPr>
        <w:t>（学校用）</w:t>
      </w:r>
    </w:p>
    <w:p w:rsidR="00981076" w:rsidRPr="00342957" w:rsidRDefault="0069046F" w:rsidP="00342957">
      <w:pPr>
        <w:pStyle w:val="a5"/>
        <w:numPr>
          <w:ilvl w:val="0"/>
          <w:numId w:val="2"/>
        </w:numPr>
        <w:ind w:firstLineChars="0"/>
        <w:rPr>
          <w:rFonts w:ascii="黑体" w:eastAsia="黑体" w:hAnsi="黑体" w:cs="黑体"/>
          <w:b/>
          <w:sz w:val="30"/>
        </w:rPr>
      </w:pPr>
      <w:r w:rsidRPr="00342957">
        <w:rPr>
          <w:rFonts w:ascii="黑体" w:eastAsia="黑体" w:hAnsi="黑体" w:cs="黑体"/>
          <w:b/>
          <w:sz w:val="30"/>
        </w:rPr>
        <w:t>基本信息</w:t>
      </w:r>
      <w:r w:rsidRPr="00342957">
        <w:rPr>
          <w:rFonts w:ascii="黑体" w:eastAsia="黑体" w:hAnsi="黑体" w:cs="黑体"/>
          <w:b/>
          <w:sz w:val="30"/>
        </w:rPr>
        <w:t xml:space="preserve">    </w:t>
      </w:r>
    </w:p>
    <w:p w:rsidR="00342957" w:rsidRDefault="0069046F">
      <w:pPr>
        <w:spacing w:line="600" w:lineRule="auto"/>
        <w:rPr>
          <w:rFonts w:ascii="宋体" w:eastAsia="宋体" w:hAnsi="宋体" w:cs="宋体" w:hint="eastAsia"/>
          <w:sz w:val="24"/>
          <w:u w:val="single"/>
        </w:rPr>
      </w:pPr>
      <w:r>
        <w:rPr>
          <w:rFonts w:ascii="宋体" w:eastAsia="宋体" w:hAnsi="宋体" w:cs="宋体"/>
          <w:sz w:val="24"/>
        </w:rPr>
        <w:t>学校名称：</w:t>
      </w:r>
      <w:r>
        <w:rPr>
          <w:rFonts w:ascii="宋体" w:eastAsia="宋体" w:hAnsi="宋体" w:cs="宋体"/>
          <w:sz w:val="24"/>
          <w:u w:val="single"/>
        </w:rPr>
        <w:t>溧阳市外国语学校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 w:rsidR="00342957" w:rsidRPr="00342957">
        <w:rPr>
          <w:rFonts w:ascii="宋体" w:eastAsia="宋体" w:hAnsi="宋体" w:cs="宋体" w:hint="eastAsia"/>
          <w:sz w:val="24"/>
        </w:rPr>
        <w:t xml:space="preserve">　</w:t>
      </w:r>
      <w:r w:rsidR="00342957">
        <w:rPr>
          <w:rFonts w:ascii="宋体" w:eastAsia="宋体" w:hAnsi="宋体" w:cs="宋体" w:hint="eastAsia"/>
          <w:sz w:val="24"/>
        </w:rPr>
        <w:t xml:space="preserve">　　　</w:t>
      </w:r>
      <w:r>
        <w:rPr>
          <w:rFonts w:ascii="宋体" w:eastAsia="宋体" w:hAnsi="宋体" w:cs="宋体"/>
          <w:sz w:val="24"/>
        </w:rPr>
        <w:t>学校代码：</w:t>
      </w:r>
      <w:r>
        <w:rPr>
          <w:rFonts w:ascii="宋体" w:eastAsia="宋体" w:hAnsi="宋体" w:cs="宋体"/>
          <w:sz w:val="24"/>
          <w:u w:val="single"/>
        </w:rPr>
        <w:t xml:space="preserve">  </w:t>
      </w:r>
    </w:p>
    <w:p w:rsidR="00981076" w:rsidRDefault="0069046F">
      <w:pPr>
        <w:spacing w:line="600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/>
          <w:sz w:val="24"/>
        </w:rPr>
        <w:t>抽测学科：</w:t>
      </w:r>
      <w:r>
        <w:rPr>
          <w:rFonts w:ascii="宋体" w:eastAsia="宋体" w:hAnsi="宋体" w:cs="宋体"/>
          <w:sz w:val="24"/>
          <w:u w:val="single"/>
        </w:rPr>
        <w:t>五年级英语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 w:rsidR="00342957">
        <w:rPr>
          <w:rFonts w:ascii="宋体" w:eastAsia="宋体" w:hAnsi="宋体" w:cs="宋体" w:hint="eastAsia"/>
          <w:sz w:val="24"/>
          <w:u w:val="single"/>
        </w:rPr>
        <w:t xml:space="preserve">　　　</w:t>
      </w:r>
      <w:r w:rsidR="00342957" w:rsidRPr="00342957">
        <w:rPr>
          <w:rFonts w:ascii="宋体" w:eastAsia="宋体" w:hAnsi="宋体" w:cs="宋体" w:hint="eastAsia"/>
          <w:sz w:val="24"/>
        </w:rPr>
        <w:t xml:space="preserve">　</w:t>
      </w:r>
      <w:r w:rsidR="00342957">
        <w:rPr>
          <w:rFonts w:ascii="宋体" w:eastAsia="宋体" w:hAnsi="宋体" w:cs="宋体" w:hint="eastAsia"/>
          <w:sz w:val="24"/>
        </w:rPr>
        <w:t xml:space="preserve">　　　</w:t>
      </w:r>
      <w:r>
        <w:rPr>
          <w:rFonts w:ascii="宋体" w:eastAsia="宋体" w:hAnsi="宋体" w:cs="宋体"/>
          <w:sz w:val="24"/>
        </w:rPr>
        <w:t>抽测时间：</w:t>
      </w:r>
      <w:r>
        <w:rPr>
          <w:rFonts w:ascii="宋体" w:eastAsia="宋体" w:hAnsi="宋体" w:cs="宋体"/>
          <w:sz w:val="24"/>
          <w:u w:val="single"/>
        </w:rPr>
        <w:t xml:space="preserve"> 2017.</w:t>
      </w:r>
      <w:r w:rsidR="00342957">
        <w:rPr>
          <w:rFonts w:ascii="宋体" w:eastAsia="宋体" w:hAnsi="宋体" w:cs="宋体" w:hint="eastAsia"/>
          <w:sz w:val="24"/>
          <w:u w:val="single"/>
        </w:rPr>
        <w:t>6.13</w:t>
      </w:r>
      <w:r>
        <w:rPr>
          <w:rFonts w:ascii="宋体" w:eastAsia="宋体" w:hAnsi="宋体" w:cs="宋体"/>
          <w:sz w:val="24"/>
          <w:u w:val="single"/>
        </w:rPr>
        <w:t xml:space="preserve">    </w:t>
      </w:r>
    </w:p>
    <w:p w:rsidR="00981076" w:rsidRDefault="0069046F">
      <w:pPr>
        <w:spacing w:line="600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/>
          <w:sz w:val="24"/>
        </w:rPr>
        <w:t>抽测班级：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>
        <w:rPr>
          <w:rFonts w:ascii="宋体" w:eastAsia="宋体" w:hAnsi="宋体" w:cs="宋体"/>
          <w:sz w:val="24"/>
          <w:u w:val="single"/>
        </w:rPr>
        <w:t>五（</w:t>
      </w:r>
      <w:r>
        <w:rPr>
          <w:rFonts w:ascii="宋体" w:eastAsia="宋体" w:hAnsi="宋体" w:cs="宋体"/>
          <w:sz w:val="24"/>
          <w:u w:val="single"/>
        </w:rPr>
        <w:t>1</w:t>
      </w:r>
      <w:r>
        <w:rPr>
          <w:rFonts w:ascii="宋体" w:eastAsia="宋体" w:hAnsi="宋体" w:cs="宋体"/>
          <w:sz w:val="24"/>
          <w:u w:val="single"/>
        </w:rPr>
        <w:t>）班</w:t>
      </w:r>
      <w:r>
        <w:rPr>
          <w:rFonts w:ascii="宋体" w:eastAsia="宋体" w:hAnsi="宋体" w:cs="宋体"/>
          <w:sz w:val="24"/>
          <w:u w:val="single"/>
        </w:rPr>
        <w:t xml:space="preserve">  </w:t>
      </w:r>
      <w:r w:rsidR="00342957">
        <w:rPr>
          <w:rFonts w:ascii="宋体" w:eastAsia="宋体" w:hAnsi="宋体" w:cs="宋体" w:hint="eastAsia"/>
          <w:sz w:val="24"/>
          <w:u w:val="single"/>
        </w:rPr>
        <w:t xml:space="preserve">　 　</w:t>
      </w:r>
      <w:r w:rsidR="00342957" w:rsidRPr="00342957">
        <w:rPr>
          <w:rFonts w:ascii="宋体" w:eastAsia="宋体" w:hAnsi="宋体" w:cs="宋体" w:hint="eastAsia"/>
          <w:sz w:val="24"/>
        </w:rPr>
        <w:t xml:space="preserve">　</w:t>
      </w:r>
      <w:r w:rsidR="00342957">
        <w:rPr>
          <w:rFonts w:ascii="宋体" w:eastAsia="宋体" w:hAnsi="宋体" w:cs="宋体" w:hint="eastAsia"/>
          <w:sz w:val="24"/>
        </w:rPr>
        <w:t xml:space="preserve">　　  </w:t>
      </w:r>
      <w:r>
        <w:rPr>
          <w:rFonts w:ascii="宋体" w:eastAsia="宋体" w:hAnsi="宋体" w:cs="宋体"/>
          <w:sz w:val="24"/>
        </w:rPr>
        <w:t>任课教师：</w:t>
      </w:r>
      <w:r>
        <w:rPr>
          <w:rFonts w:ascii="宋体" w:eastAsia="宋体" w:hAnsi="宋体" w:cs="宋体"/>
          <w:sz w:val="24"/>
          <w:u w:val="single"/>
        </w:rPr>
        <w:t xml:space="preserve">  </w:t>
      </w:r>
      <w:r>
        <w:rPr>
          <w:rFonts w:ascii="宋体" w:eastAsia="宋体" w:hAnsi="宋体" w:cs="宋体"/>
          <w:sz w:val="24"/>
          <w:u w:val="single"/>
        </w:rPr>
        <w:t>滕秋华</w:t>
      </w:r>
      <w:r w:rsidR="00342957">
        <w:rPr>
          <w:rFonts w:ascii="宋体" w:eastAsia="宋体" w:hAnsi="宋体" w:cs="宋体" w:hint="eastAsia"/>
          <w:sz w:val="24"/>
          <w:u w:val="single"/>
        </w:rPr>
        <w:t xml:space="preserve">  </w:t>
      </w:r>
      <w:r>
        <w:rPr>
          <w:rFonts w:ascii="宋体" w:eastAsia="宋体" w:hAnsi="宋体" w:cs="宋体"/>
          <w:sz w:val="24"/>
          <w:u w:val="single"/>
        </w:rPr>
        <w:t xml:space="preserve">  </w:t>
      </w:r>
    </w:p>
    <w:p w:rsidR="00981076" w:rsidRPr="00342957" w:rsidRDefault="0069046F">
      <w:pPr>
        <w:spacing w:line="600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/>
          <w:sz w:val="24"/>
        </w:rPr>
        <w:t xml:space="preserve">          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 w:rsidR="00342957">
        <w:rPr>
          <w:rFonts w:ascii="宋体" w:eastAsia="宋体" w:hAnsi="宋体" w:cs="宋体" w:hint="eastAsia"/>
          <w:sz w:val="24"/>
          <w:u w:val="single"/>
        </w:rPr>
        <w:t>五</w:t>
      </w:r>
      <w:r>
        <w:rPr>
          <w:rFonts w:ascii="宋体" w:eastAsia="宋体" w:hAnsi="宋体" w:cs="宋体"/>
          <w:sz w:val="24"/>
          <w:u w:val="single"/>
        </w:rPr>
        <w:t>（</w:t>
      </w:r>
      <w:r>
        <w:rPr>
          <w:rFonts w:ascii="宋体" w:eastAsia="宋体" w:hAnsi="宋体" w:cs="宋体"/>
          <w:sz w:val="24"/>
          <w:u w:val="single"/>
        </w:rPr>
        <w:t>5</w:t>
      </w:r>
      <w:r>
        <w:rPr>
          <w:rFonts w:ascii="宋体" w:eastAsia="宋体" w:hAnsi="宋体" w:cs="宋体"/>
          <w:sz w:val="24"/>
          <w:u w:val="single"/>
        </w:rPr>
        <w:t>）班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 w:rsidR="00342957">
        <w:rPr>
          <w:rFonts w:ascii="宋体" w:eastAsia="宋体" w:hAnsi="宋体" w:cs="宋体" w:hint="eastAsia"/>
          <w:sz w:val="24"/>
          <w:u w:val="single"/>
        </w:rPr>
        <w:t xml:space="preserve">　　　</w:t>
      </w:r>
      <w:r w:rsidRPr="00342957">
        <w:rPr>
          <w:rFonts w:ascii="宋体" w:eastAsia="宋体" w:hAnsi="宋体" w:cs="宋体"/>
          <w:sz w:val="24"/>
        </w:rPr>
        <w:t xml:space="preserve"> </w:t>
      </w:r>
      <w:r w:rsidR="00342957">
        <w:rPr>
          <w:rFonts w:ascii="宋体" w:eastAsia="宋体" w:hAnsi="宋体" w:cs="宋体" w:hint="eastAsia"/>
          <w:sz w:val="24"/>
        </w:rPr>
        <w:t xml:space="preserve">　　　 </w:t>
      </w:r>
      <w:r>
        <w:rPr>
          <w:rFonts w:ascii="宋体" w:eastAsia="宋体" w:hAnsi="宋体" w:cs="宋体"/>
          <w:sz w:val="24"/>
        </w:rPr>
        <w:t>任课教师：</w:t>
      </w:r>
      <w:r>
        <w:rPr>
          <w:rFonts w:ascii="宋体" w:eastAsia="宋体" w:hAnsi="宋体" w:cs="宋体"/>
          <w:sz w:val="24"/>
          <w:u w:val="single"/>
        </w:rPr>
        <w:t xml:space="preserve">  </w:t>
      </w:r>
      <w:r>
        <w:rPr>
          <w:rFonts w:ascii="宋体" w:eastAsia="宋体" w:hAnsi="宋体" w:cs="宋体"/>
          <w:sz w:val="24"/>
          <w:u w:val="single"/>
        </w:rPr>
        <w:t>滕秋</w:t>
      </w:r>
      <w:r w:rsidRPr="00342957">
        <w:rPr>
          <w:rFonts w:ascii="宋体" w:eastAsia="宋体" w:hAnsi="宋体" w:cs="宋体"/>
          <w:sz w:val="24"/>
          <w:u w:val="single"/>
        </w:rPr>
        <w:t>华</w:t>
      </w:r>
      <w:r w:rsidRPr="00342957">
        <w:rPr>
          <w:rFonts w:ascii="宋体" w:eastAsia="宋体" w:hAnsi="宋体" w:cs="宋体"/>
          <w:sz w:val="24"/>
          <w:u w:val="single"/>
        </w:rPr>
        <w:t xml:space="preserve">  </w:t>
      </w:r>
    </w:p>
    <w:p w:rsidR="00981076" w:rsidRPr="00342957" w:rsidRDefault="00981076">
      <w:pPr>
        <w:rPr>
          <w:rFonts w:ascii="黑体" w:eastAsia="黑体" w:hAnsi="黑体" w:cs="黑体"/>
          <w:sz w:val="30"/>
        </w:rPr>
      </w:pPr>
    </w:p>
    <w:p w:rsidR="00981076" w:rsidRDefault="00342957">
      <w:pPr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t>二、</w:t>
      </w:r>
      <w:r w:rsidR="0069046F">
        <w:rPr>
          <w:rFonts w:ascii="黑体" w:eastAsia="黑体" w:hAnsi="黑体" w:cs="黑体"/>
          <w:sz w:val="30"/>
        </w:rPr>
        <w:t>典型错误分析</w:t>
      </w:r>
      <w:r>
        <w:rPr>
          <w:rFonts w:ascii="黑体" w:eastAsia="黑体" w:hAnsi="黑体" w:cs="黑体" w:hint="eastAsia"/>
          <w:sz w:val="30"/>
        </w:rPr>
        <w:t xml:space="preserve">　</w:t>
      </w:r>
    </w:p>
    <w:tbl>
      <w:tblPr>
        <w:tblW w:w="89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941"/>
      </w:tblGrid>
      <w:tr w:rsidR="00981076" w:rsidTr="00342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76" w:rsidRDefault="0069046F">
            <w:pPr>
              <w:spacing w:line="4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例举学生的典型错误，并分析错误原因：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．听力部分。从去年起，抽测试卷增加了听力题，而且所占分值较大。本次听力材料音质效果较好，但由于题目的难度排列未走常规路，在第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小题就放了一个较难的题目，导致学生一上来失分就较多，部分同学出现慌张、甚至焦虑现象。难度最大的应该是听力的第三部分，它要求听一整段文章，然后让学生补全句子，这与我们平时做的听到什么填什么的题目不一样，需要学生捕捉相应信息，甚至做一定的归纳和总结，这让许多学生感觉有难度，他们没能抓住短文中重要信息，不能完全明白文章内容，再加上很多学生没有去过鼓浪屿，缺乏相关生活经验，导致此类听力题失分较多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宋体" w:eastAsia="宋体" w:hAnsi="宋体" w:cs="宋体"/>
                <w:sz w:val="24"/>
              </w:rPr>
              <w:t>．阅读理解。本次试卷的三篇阅读，一篇为排序并回答问题，一篇为完形填空，一篇为填写表格的任务型阅读，都存在典型的错误。</w:t>
            </w:r>
            <w:r>
              <w:rPr>
                <w:rFonts w:ascii="宋体" w:eastAsia="宋体" w:hAnsi="宋体" w:cs="宋体"/>
                <w:sz w:val="24"/>
              </w:rPr>
              <w:t>第一篇最后一题要求学生回答的问题为：</w:t>
            </w:r>
            <w:r>
              <w:rPr>
                <w:rFonts w:ascii="宋体" w:eastAsia="宋体" w:hAnsi="宋体" w:cs="宋体"/>
                <w:sz w:val="24"/>
              </w:rPr>
              <w:t>Why is good health not too big, not too expensive?</w:t>
            </w:r>
            <w:r>
              <w:rPr>
                <w:rFonts w:ascii="宋体" w:eastAsia="宋体" w:hAnsi="宋体" w:cs="宋体"/>
                <w:sz w:val="24"/>
              </w:rPr>
              <w:t>，尽管可以用中文回答，但很多学生可能是心里明白但不知道该如何表述出来，甚至有的学生就直接回答：因为健康不贵。再如第三篇的文章并不难读懂，失分的重点却在第三人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称单数的使用上，由于文章中主语是</w:t>
            </w:r>
            <w:r>
              <w:rPr>
                <w:rFonts w:ascii="Times New Roman" w:eastAsia="Times New Roman" w:hAnsi="Times New Roman" w:cs="Times New Roman"/>
                <w:sz w:val="24"/>
              </w:rPr>
              <w:t>we</w:t>
            </w:r>
            <w:r>
              <w:rPr>
                <w:rFonts w:ascii="宋体" w:eastAsia="宋体" w:hAnsi="宋体" w:cs="宋体"/>
                <w:sz w:val="24"/>
              </w:rPr>
              <w:t>，到了表格中主语变成了</w:t>
            </w:r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r>
              <w:rPr>
                <w:rFonts w:ascii="宋体" w:eastAsia="宋体" w:hAnsi="宋体" w:cs="宋体"/>
                <w:sz w:val="24"/>
              </w:rPr>
              <w:t>，许多学生只顾着到文章中找相关信息，而没有关注到主语的变化，很多学生写成</w:t>
            </w:r>
            <w:r>
              <w:rPr>
                <w:rFonts w:ascii="Times New Roman" w:eastAsia="Times New Roman" w:hAnsi="Times New Roman" w:cs="Times New Roman"/>
                <w:sz w:val="24"/>
              </w:rPr>
              <w:t>He fly a kite</w:t>
            </w:r>
            <w:r>
              <w:rPr>
                <w:rFonts w:ascii="宋体" w:eastAsia="宋体" w:hAnsi="宋体" w:cs="宋体"/>
                <w:sz w:val="24"/>
              </w:rPr>
              <w:t>的形式，明显存在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顾此失彼</w:t>
            </w:r>
            <w:r>
              <w:rPr>
                <w:rFonts w:ascii="宋体" w:eastAsia="宋体" w:hAnsi="宋体" w:cs="宋体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的现象。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宋体" w:eastAsia="宋体" w:hAnsi="宋体" w:cs="宋体"/>
                <w:sz w:val="24"/>
              </w:rPr>
              <w:t>．书面表达。小学生学</w:t>
            </w:r>
            <w:r>
              <w:rPr>
                <w:rFonts w:ascii="宋体" w:eastAsia="宋体" w:hAnsi="宋体" w:cs="宋体"/>
                <w:sz w:val="24"/>
              </w:rPr>
              <w:t>习英语时间较短，词汇量少，语法知识匮乏，并且容易受到母语思维的影响，很难写出成形的文章，虽然这个话题对学生来说并不陌生，不太会出现大片错误的情况，却因为大多使用重复句型，不关注文章的结构和条理性，而显得文章枯燥无味，导致书面表达得高分的并不多。这也是我们平时写话训练中经常出现的问题，在今后的教学中应当思考其解决办法。</w:t>
            </w:r>
          </w:p>
          <w:p w:rsidR="00981076" w:rsidRDefault="00981076">
            <w:pPr>
              <w:spacing w:line="440" w:lineRule="auto"/>
            </w:pPr>
          </w:p>
        </w:tc>
      </w:tr>
    </w:tbl>
    <w:p w:rsidR="00981076" w:rsidRDefault="00342957">
      <w:pPr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lastRenderedPageBreak/>
        <w:t>三</w:t>
      </w:r>
      <w:r w:rsidR="0069046F">
        <w:rPr>
          <w:rFonts w:ascii="黑体" w:eastAsia="黑体" w:hAnsi="黑体" w:cs="黑体"/>
          <w:sz w:val="30"/>
        </w:rPr>
        <w:t>、成效分析</w:t>
      </w:r>
    </w:p>
    <w:tbl>
      <w:tblPr>
        <w:tblW w:w="8941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941"/>
      </w:tblGrid>
      <w:tr w:rsidR="00981076" w:rsidTr="003429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76" w:rsidRDefault="0069046F">
            <w:pPr>
              <w:spacing w:line="4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取得成绩及存在问题，并分析原因：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．由于本次质量监测的听力音质较好，所以学生听起来很清晰，除了确实因能力问题而失分的题外，大部分题目完成得较好。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宋体" w:eastAsia="宋体" w:hAnsi="宋体" w:cs="宋体"/>
                <w:sz w:val="24"/>
              </w:rPr>
              <w:t>试题注重材料的趣味性、教育性、多元性和开放性，用孩子们喜闻乐见的插图形式，正确率高于我们的预估。另外试卷上出现了主观试题，答案不强调唯一性，而是要求学生依据对图片的了解，可从不同角度作答，进一步培养学生的思维能力，同时对我们的教学和学生今后的学习起到导向和促进作用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宋体" w:eastAsia="宋体" w:hAnsi="宋体" w:cs="宋体"/>
                <w:sz w:val="24"/>
              </w:rPr>
              <w:t>学生具有较强的阅读能力和较好的答题技巧，从两篇阅读中可以看出来，他们能在掌握全文的大意之后，细细阅读材料后的问题，弄清每题要求后，带着问题，再回到原文中去寻找、捕获有关信息，对于这些做题的方法与技巧，学生掌握得较好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>3.</w:t>
            </w:r>
            <w:r>
              <w:rPr>
                <w:rFonts w:ascii="宋体" w:eastAsia="宋体" w:hAnsi="宋体" w:cs="宋体"/>
                <w:sz w:val="24"/>
              </w:rPr>
              <w:t>试卷上的语言材料明</w:t>
            </w:r>
            <w:r>
              <w:rPr>
                <w:rFonts w:ascii="宋体" w:eastAsia="宋体" w:hAnsi="宋体" w:cs="宋体"/>
                <w:sz w:val="24"/>
              </w:rPr>
              <w:t>显具有时代性和前瞻性，语言鲜活，与生活息息相关，能引起学生的兴趣和思考，能激发他们积极的情感态度，真正体现了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以学生为本，以学生的可持续性发展为本</w:t>
            </w:r>
            <w:r>
              <w:rPr>
                <w:rFonts w:ascii="宋体" w:eastAsia="宋体" w:hAnsi="宋体" w:cs="宋体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的核心理念，因此，在平时的教学和复习中，我们应更多地注意指导学生在学习过程中联系生活实际，同时注重引导学生对于一些世界人文，国家大事，社会时事和周边生活的关注，提高自身对社会的了解，从而促进对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语言的灵活运用。</w:t>
            </w:r>
          </w:p>
          <w:p w:rsidR="00981076" w:rsidRDefault="0069046F" w:rsidP="00342957">
            <w:pPr>
              <w:spacing w:line="52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宋体" w:eastAsia="宋体" w:hAnsi="宋体" w:cs="宋体"/>
                <w:sz w:val="24"/>
              </w:rPr>
              <w:t>从试卷的完成情况来看，学生综合运用能力有待进一步提高，包括逻辑判断能力、语篇感悟能力等，应教给学生有效的学习策略和方法。小学英语教学是学生英语学习的启</w:t>
            </w:r>
            <w:r>
              <w:rPr>
                <w:rFonts w:ascii="宋体" w:eastAsia="宋体" w:hAnsi="宋体" w:cs="宋体"/>
                <w:sz w:val="24"/>
              </w:rPr>
              <w:t>蒙阶段，对学生的终生学习起着重要的作用。如果我们能灵活巧妙地渗透、运用英语阅读技巧和策略，帮助小学生有效地学习和阅读英语故事或短文，将会为他们今后的英语学习奠定良好的基础。</w:t>
            </w:r>
          </w:p>
          <w:p w:rsidR="00981076" w:rsidRPr="00342957" w:rsidRDefault="0069046F" w:rsidP="00342957">
            <w:pPr>
              <w:spacing w:line="520" w:lineRule="exac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宋体" w:eastAsia="宋体" w:hAnsi="宋体" w:cs="宋体"/>
                <w:sz w:val="24"/>
              </w:rPr>
              <w:t>最后的小调查成了学生考完试后津津乐道的话题，觉得题目中描述的好的现象都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这就是我</w:t>
            </w:r>
            <w:r>
              <w:rPr>
                <w:rFonts w:ascii="宋体" w:eastAsia="宋体" w:hAnsi="宋体" w:cs="宋体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，尽管该类题不计分，却极大地增强了自信，提高了学生学习英语的积极性。</w:t>
            </w:r>
          </w:p>
        </w:tc>
      </w:tr>
    </w:tbl>
    <w:p w:rsidR="00981076" w:rsidRDefault="00342957">
      <w:pPr>
        <w:rPr>
          <w:rFonts w:ascii="黑体" w:eastAsia="黑体" w:hAnsi="黑体" w:cs="黑体"/>
          <w:sz w:val="30"/>
        </w:rPr>
      </w:pPr>
      <w:r>
        <w:rPr>
          <w:rFonts w:ascii="黑体" w:eastAsia="黑体" w:hAnsi="黑体" w:cs="黑体" w:hint="eastAsia"/>
          <w:sz w:val="30"/>
        </w:rPr>
        <w:lastRenderedPageBreak/>
        <w:t>四</w:t>
      </w:r>
      <w:r w:rsidR="0069046F">
        <w:rPr>
          <w:rFonts w:ascii="黑体" w:eastAsia="黑体" w:hAnsi="黑体" w:cs="黑体"/>
          <w:sz w:val="30"/>
        </w:rPr>
        <w:t>、命题质量反馈</w:t>
      </w:r>
    </w:p>
    <w:tbl>
      <w:tblPr>
        <w:tblW w:w="8965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8965"/>
      </w:tblGrid>
      <w:tr w:rsidR="00981076" w:rsidTr="00342957">
        <w:tblPrEx>
          <w:tblCellMar>
            <w:top w:w="0" w:type="dxa"/>
            <w:bottom w:w="0" w:type="dxa"/>
          </w:tblCellMar>
        </w:tblPrEx>
        <w:trPr>
          <w:trHeight w:val="6135"/>
        </w:trPr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1076" w:rsidRDefault="0069046F">
            <w:pPr>
              <w:spacing w:line="4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对命题的建议：</w:t>
            </w:r>
          </w:p>
          <w:p w:rsidR="00981076" w:rsidRDefault="0069046F" w:rsidP="00342957">
            <w:pPr>
              <w:spacing w:line="520" w:lineRule="exact"/>
              <w:ind w:firstLineChars="200" w:firstLine="4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次质量监测是一次对五年级学生英语常态学习情况的测试，试卷从教材教学要求和学生的实际水平出发，本着挖掘学生潜质，展示学生英语学习能力和水平，以考查学生综合语言能力为目标，全面考查学生经过三年的英语学习所具有的综合水平，试题开放、多元，注重实践性和语用性，为教师今后的教学起到导向和促进作用。</w:t>
            </w:r>
          </w:p>
          <w:p w:rsidR="00981076" w:rsidRDefault="0069046F" w:rsidP="00342957">
            <w:pPr>
              <w:spacing w:line="52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这份试卷与我们平时做的试卷不太一样，无论是从结构上还是题目类型上，然而不可否认，这是一份高质量的试卷，尽管学生反应试卷的难度偏大，尤其是基础薄弱的同学有些无从下手。这也能引起我们对</w:t>
            </w:r>
            <w:r>
              <w:rPr>
                <w:rFonts w:ascii="宋体" w:eastAsia="宋体" w:hAnsi="宋体" w:cs="宋体"/>
                <w:sz w:val="24"/>
              </w:rPr>
              <w:t>“</w:t>
            </w:r>
            <w:r>
              <w:rPr>
                <w:rFonts w:ascii="宋体" w:eastAsia="宋体" w:hAnsi="宋体" w:cs="宋体"/>
                <w:sz w:val="24"/>
              </w:rPr>
              <w:t>防差、补差</w:t>
            </w:r>
            <w:r>
              <w:rPr>
                <w:rFonts w:ascii="宋体" w:eastAsia="宋体" w:hAnsi="宋体" w:cs="宋体"/>
                <w:sz w:val="24"/>
              </w:rPr>
              <w:t>”</w:t>
            </w:r>
            <w:r>
              <w:rPr>
                <w:rFonts w:ascii="宋体" w:eastAsia="宋体" w:hAnsi="宋体" w:cs="宋体"/>
                <w:sz w:val="24"/>
              </w:rPr>
              <w:t>的思考，在教学中要始终重视</w:t>
            </w:r>
            <w:r>
              <w:rPr>
                <w:rFonts w:ascii="宋体" w:eastAsia="宋体" w:hAnsi="宋体" w:cs="宋体"/>
                <w:sz w:val="24"/>
              </w:rPr>
              <w:t>抓两头促中间，努力提高优秀率和及格率。</w:t>
            </w:r>
          </w:p>
          <w:p w:rsidR="00981076" w:rsidRDefault="0069046F" w:rsidP="00342957">
            <w:pPr>
              <w:spacing w:line="520" w:lineRule="exac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建议有序布局各类题的难易程度，如听力第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宋体" w:eastAsia="宋体" w:hAnsi="宋体" w:cs="宋体"/>
                <w:sz w:val="24"/>
              </w:rPr>
              <w:t>小题不放难度偏大的题，而是由易到难，逐步上升，让学生有个适应的过程。</w:t>
            </w:r>
          </w:p>
          <w:p w:rsidR="00342957" w:rsidRDefault="00342957" w:rsidP="00342957">
            <w:pPr>
              <w:spacing w:line="520" w:lineRule="exact"/>
            </w:pPr>
          </w:p>
        </w:tc>
      </w:tr>
    </w:tbl>
    <w:p w:rsidR="00981076" w:rsidRDefault="00981076">
      <w:pPr>
        <w:rPr>
          <w:rFonts w:ascii="宋体" w:eastAsia="宋体" w:hAnsi="宋体" w:cs="宋体"/>
          <w:sz w:val="24"/>
        </w:rPr>
      </w:pPr>
    </w:p>
    <w:sectPr w:rsidR="00981076" w:rsidSect="0034295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6F" w:rsidRDefault="0069046F" w:rsidP="00342957">
      <w:r>
        <w:separator/>
      </w:r>
    </w:p>
  </w:endnote>
  <w:endnote w:type="continuationSeparator" w:id="0">
    <w:p w:rsidR="0069046F" w:rsidRDefault="0069046F" w:rsidP="0034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6F" w:rsidRDefault="0069046F" w:rsidP="00342957">
      <w:r>
        <w:separator/>
      </w:r>
    </w:p>
  </w:footnote>
  <w:footnote w:type="continuationSeparator" w:id="0">
    <w:p w:rsidR="0069046F" w:rsidRDefault="0069046F" w:rsidP="00342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3A3A"/>
    <w:multiLevelType w:val="hybridMultilevel"/>
    <w:tmpl w:val="5F9A192C"/>
    <w:lvl w:ilvl="0" w:tplc="D6482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5A56B2"/>
    <w:multiLevelType w:val="multilevel"/>
    <w:tmpl w:val="800A8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076"/>
    <w:rsid w:val="00342957"/>
    <w:rsid w:val="0069046F"/>
    <w:rsid w:val="0098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957"/>
    <w:rPr>
      <w:sz w:val="18"/>
      <w:szCs w:val="18"/>
    </w:rPr>
  </w:style>
  <w:style w:type="paragraph" w:styleId="a5">
    <w:name w:val="List Paragraph"/>
    <w:basedOn w:val="a"/>
    <w:uiPriority w:val="34"/>
    <w:qFormat/>
    <w:rsid w:val="0034295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NTKO</cp:lastModifiedBy>
  <cp:revision>2</cp:revision>
  <dcterms:created xsi:type="dcterms:W3CDTF">2017-09-07T07:14:00Z</dcterms:created>
  <dcterms:modified xsi:type="dcterms:W3CDTF">2017-09-07T07:20:00Z</dcterms:modified>
</cp:coreProperties>
</file>